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ED" w:rsidRPr="00B43973" w:rsidRDefault="004010ED" w:rsidP="004010ED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B4397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B43973">
        <w:rPr>
          <w:rFonts w:ascii="黑体" w:eastAsia="黑体" w:hAnsi="黑体"/>
          <w:color w:val="000000" w:themeColor="text1"/>
          <w:sz w:val="32"/>
          <w:szCs w:val="32"/>
        </w:rPr>
        <w:t>3</w:t>
      </w:r>
    </w:p>
    <w:p w:rsidR="004010ED" w:rsidRDefault="004010ED" w:rsidP="004010ED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4010ED" w:rsidRDefault="004010ED" w:rsidP="004010ED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第三届广西青少年创意编程与智能设计大赛参赛办法（</w:t>
      </w:r>
      <w:r>
        <w:rPr>
          <w:rFonts w:ascii="方正小标宋简体" w:eastAsia="方正小标宋简体"/>
          <w:color w:val="000000" w:themeColor="text1"/>
          <w:sz w:val="36"/>
          <w:szCs w:val="36"/>
        </w:rPr>
        <w:t>Arduino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智能设计比赛）</w:t>
      </w:r>
    </w:p>
    <w:p w:rsidR="004010ED" w:rsidRDefault="004010ED" w:rsidP="004010ED">
      <w:pPr>
        <w:spacing w:line="600" w:lineRule="exact"/>
        <w:ind w:firstLineChars="200" w:firstLine="720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4010ED" w:rsidRDefault="004010ED" w:rsidP="004010E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一、参赛对象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 xml:space="preserve">Arduino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智能设计比赛设小学组（</w:t>
      </w:r>
      <w:r>
        <w:rPr>
          <w:rFonts w:ascii="仿宋_GB2312" w:eastAsia="仿宋_GB2312"/>
          <w:color w:val="000000" w:themeColor="text1"/>
          <w:sz w:val="32"/>
          <w:szCs w:val="32"/>
        </w:rPr>
        <w:t>4-6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年级）、初中组和高中组。全区各小学（</w:t>
      </w:r>
      <w:r>
        <w:rPr>
          <w:rFonts w:ascii="仿宋_GB2312" w:eastAsia="仿宋_GB2312"/>
          <w:color w:val="000000" w:themeColor="text1"/>
          <w:sz w:val="32"/>
          <w:szCs w:val="32"/>
        </w:rPr>
        <w:t>4-6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年级）、初中、高中在校学生均以组队方式参加，每队不超过规定人数并配备指导教师。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按照作品类别报名、创作并提交参赛作品。每组学生人数限定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人，不允许跨组别组队，每名学生限报名参加一组，每组限报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项参赛作品，须配备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名指导教师。</w:t>
      </w:r>
    </w:p>
    <w:p w:rsidR="004010ED" w:rsidRDefault="004010ED" w:rsidP="004010E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二、参赛形式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1.智能设计比赛分初评和终评两个阶段，</w:t>
      </w:r>
      <w:r>
        <w:rPr>
          <w:rFonts w:ascii="仿宋_GB2312" w:eastAsia="仿宋_GB2312" w:hint="eastAsia"/>
          <w:sz w:val="32"/>
          <w:szCs w:val="32"/>
        </w:rPr>
        <w:t>以团队为单位设计完成智能设计作品，各市组织完成初评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，选出优秀作品参加终评，</w:t>
      </w:r>
      <w:r>
        <w:rPr>
          <w:rFonts w:ascii="仿宋_GB2312" w:eastAsia="仿宋_GB2312" w:hint="eastAsia"/>
          <w:sz w:val="32"/>
          <w:szCs w:val="32"/>
        </w:rPr>
        <w:t>终评为线下，参加终评选手将申报作品展示，随后统一在规定时间及场地内现场创作，完成指定的任务题目及现场问辩。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终评时间：2021年5月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3.终评地点：贺州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终评由各市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主管单位统一组织网上申报，不接受个人报名。5</w:t>
      </w:r>
      <w:r>
        <w:rPr>
          <w:rFonts w:ascii="仿宋_GB2312" w:eastAsia="仿宋_GB2312" w:hAnsi="仿宋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报名网址：</w:t>
      </w:r>
      <w:r>
        <w:rPr>
          <w:rFonts w:hint="eastAsia"/>
        </w:rPr>
        <w:fldChar w:fldCharType="begin"/>
      </w:r>
      <w:r>
        <w:instrText xml:space="preserve"> HYPERLINK "https://edu.zmrobo.com/gx" </w:instrText>
      </w:r>
      <w:r>
        <w:rPr>
          <w:rFonts w:hint="eastAsia"/>
        </w:rPr>
        <w:fldChar w:fldCharType="separate"/>
      </w: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t>https://edu.zmrobo.com/gx</w:t>
      </w:r>
      <w:r>
        <w:rPr>
          <w:rStyle w:val="a8"/>
          <w:rFonts w:ascii="仿宋_GB2312" w:eastAsia="仿宋_GB2312" w:hint="eastAsia"/>
          <w:color w:val="000000" w:themeColor="text1"/>
          <w:sz w:val="32"/>
          <w:szCs w:val="32"/>
        </w:rPr>
        <w:fldChar w:fldCharType="end"/>
      </w:r>
    </w:p>
    <w:p w:rsidR="004010ED" w:rsidRDefault="004010ED" w:rsidP="004010E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三、作品类别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参赛作品的控制器须根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据作品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类别和功能需要，使用大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赛指</w:t>
      </w:r>
    </w:p>
    <w:p w:rsidR="004010ED" w:rsidRDefault="004010ED" w:rsidP="004010E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定的</w:t>
      </w:r>
      <w:r>
        <w:rPr>
          <w:rFonts w:ascii="仿宋_GB2312" w:eastAsia="仿宋_GB2312"/>
          <w:color w:val="000000" w:themeColor="text1"/>
          <w:sz w:val="32"/>
          <w:szCs w:val="32"/>
        </w:rPr>
        <w:t>Arduino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系列中的各型号开发板进行设计和创作。</w:t>
      </w:r>
      <w:r>
        <w:rPr>
          <w:rFonts w:ascii="仿宋_GB2312" w:eastAsia="仿宋_GB2312" w:hint="eastAsia"/>
          <w:sz w:val="32"/>
          <w:szCs w:val="32"/>
        </w:rPr>
        <w:t>结合中国共产党建党100周年，充分展示中国共产党带领全国各族人民取得的举世瞩目的巨大成就，展现我国科技创新、文化繁荣、民族团结、社会进步的大好形势和中华民族伟大复兴的光明前景，以“智创未来、献礼建党百年”为主题，结合主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按照以下三项类别进行申报：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科学探索类：为探索科学知识、探究自然现象，用于开展和辅助科学实验或模拟科学现象、讲解科学原理，呈现科学知识的作品。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工程应用类：针对此次主题，在学习与生活中发现的问题和需求，以及对工业、农业、森林海洋、交通运输、公共服务等社会各行业的观察与思考，设计实现能够利用智能手段解决问题或改进现有解决方式的作品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人文艺术类：运用声、光、触控效果、交互体验等智能技术，展现艺术思考、艺术体验或人文思想、历史文化、民族风采等内容的作品。</w:t>
      </w:r>
    </w:p>
    <w:p w:rsidR="004010ED" w:rsidRDefault="004010ED" w:rsidP="004010E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四、作品要求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思想性：主题清晰、思想明确，体现青少年自身的科学精神和创新意识。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科学性：方案设计合理、软硬件选择恰当，可扩展性强，程序思路清晰、算法简洁、结构严谨。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创新性：选题新颖，构思巧妙，设计独特，具有一定的原创性和创新性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lastRenderedPageBreak/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．实用性：作品来源于社会生活中具体问题或对现有设备（技术）的针对性改良，具有一定的实用性和可操作性。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5.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艺术性：作品设计符合工业设计标准，具备艺术欣赏性和表现力，符合时代审美。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表现性</w:t>
      </w:r>
      <w:r>
        <w:rPr>
          <w:rFonts w:ascii="仿宋_GB2312" w:eastAsia="仿宋_GB2312"/>
          <w:color w:val="000000" w:themeColor="text1"/>
          <w:sz w:val="32"/>
          <w:szCs w:val="32"/>
        </w:rPr>
        <w:t>: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选手现场表达清楚，思路清晰，能够较好的展示作品，应变能力强，语言、形体得当，礼貌待人。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7.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参赛作品必须为作者原创，无版权争议。若发现涉嫌抄袭或侵犯他人著作权的行为，一律取消申报和评奖资格，如涉及版权纠纷，由申报者承担责任。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8.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参赛作品需结合大赛主题进行创作。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9.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参赛作品的著作权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归作者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所有，使用权由作者与主办单位共享，主办单位有权出版、展示、宣传获奖作品。</w:t>
      </w:r>
    </w:p>
    <w:p w:rsidR="004010ED" w:rsidRDefault="004010ED" w:rsidP="004010ED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五、作品申报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作品说明文档。申报时填写相关作品说明，包括：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）创作灵感、设计思路。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）团队成员介绍和工作分工说明。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）硬件清单：包括硬件型号及成本，限定使用以下型号的</w:t>
      </w:r>
      <w:r>
        <w:rPr>
          <w:rFonts w:ascii="仿宋_GB2312" w:eastAsia="仿宋_GB2312"/>
          <w:color w:val="000000" w:themeColor="text1"/>
          <w:sz w:val="32"/>
          <w:szCs w:val="32"/>
        </w:rPr>
        <w:t>Arduino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作为开发板：</w:t>
      </w:r>
      <w:r>
        <w:rPr>
          <w:rFonts w:ascii="仿宋_GB2312" w:eastAsia="仿宋_GB2312"/>
          <w:color w:val="000000" w:themeColor="text1"/>
          <w:sz w:val="32"/>
          <w:szCs w:val="32"/>
        </w:rPr>
        <w:t>Uno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Leonardo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proofErr w:type="spellStart"/>
      <w:r>
        <w:rPr>
          <w:rFonts w:ascii="仿宋_GB2312" w:eastAsia="仿宋_GB2312"/>
          <w:color w:val="000000" w:themeColor="text1"/>
          <w:sz w:val="32"/>
          <w:szCs w:val="32"/>
        </w:rPr>
        <w:t>Esplora</w:t>
      </w:r>
      <w:proofErr w:type="spellEnd"/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Micro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Mini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Nano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Mega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Mega ADK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</w:rPr>
        <w:t>Gemma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proofErr w:type="spellStart"/>
      <w:r>
        <w:rPr>
          <w:rFonts w:ascii="仿宋_GB2312" w:eastAsia="仿宋_GB2312"/>
          <w:color w:val="000000" w:themeColor="text1"/>
          <w:sz w:val="32"/>
          <w:szCs w:val="32"/>
        </w:rPr>
        <w:t>LilyPad</w:t>
      </w:r>
      <w:proofErr w:type="spellEnd"/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）至少</w:t>
      </w:r>
      <w:r>
        <w:rPr>
          <w:rFonts w:ascii="仿宋_GB2312" w:eastAsia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个步骤的作品制作过程，每个步骤包括至少一张图片和简要文字说明，可制作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PPT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文件。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）成品外观及功能介绍，并提供必要的使用说明。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2.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作品演示视频，在线申报时上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传相关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视频文件，包括：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）设计思路、研究过程，对作品外观设计及作品功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能进行充分演示；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）时间：</w:t>
      </w:r>
      <w:r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分钟以内；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/>
          <w:color w:val="000000" w:themeColor="text1"/>
          <w:sz w:val="32"/>
          <w:szCs w:val="32"/>
        </w:rPr>
        <w:t>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）格式：</w:t>
      </w:r>
      <w:r>
        <w:rPr>
          <w:rFonts w:ascii="仿宋_GB2312" w:eastAsia="仿宋_GB2312"/>
          <w:color w:val="000000" w:themeColor="text1"/>
          <w:sz w:val="32"/>
          <w:szCs w:val="32"/>
        </w:rPr>
        <w:t>MP4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接线图，需要提交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JPG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PNG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格式的图片。</w:t>
      </w:r>
    </w:p>
    <w:p w:rsidR="004010ED" w:rsidRDefault="004010ED" w:rsidP="004010E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原创声明，包括参赛协议，同意大赛组委会对参赛作品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进公开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展示。</w:t>
      </w:r>
    </w:p>
    <w:p w:rsidR="004010ED" w:rsidRDefault="004010ED" w:rsidP="004010E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4010ED" w:rsidRDefault="004010ED" w:rsidP="004010ED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08676C" w:rsidRPr="004010ED" w:rsidRDefault="0008676C">
      <w:bookmarkStart w:id="0" w:name="_GoBack"/>
      <w:bookmarkEnd w:id="0"/>
    </w:p>
    <w:sectPr w:rsidR="0008676C" w:rsidRPr="004010ED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ED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0ED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6A149-921E-4D83-9002-E1E1297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character" w:styleId="a8">
    <w:name w:val="Hyperlink"/>
    <w:basedOn w:val="a0"/>
    <w:uiPriority w:val="99"/>
    <w:qFormat/>
    <w:rsid w:val="004010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2021-03-24T08:08:00Z</dcterms:created>
  <dcterms:modified xsi:type="dcterms:W3CDTF">2021-03-24T08:09:00Z</dcterms:modified>
</cp:coreProperties>
</file>