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86D" w:rsidRPr="006012AE" w:rsidRDefault="00F5586D" w:rsidP="00F5586D">
      <w:pPr>
        <w:adjustRightInd w:val="0"/>
        <w:spacing w:line="560" w:lineRule="exact"/>
        <w:rPr>
          <w:rFonts w:ascii="黑体" w:eastAsia="黑体" w:hAnsi="黑体" w:cs="Times New Roman"/>
          <w:sz w:val="32"/>
          <w:szCs w:val="32"/>
        </w:rPr>
      </w:pPr>
      <w:r w:rsidRPr="006012AE">
        <w:rPr>
          <w:rFonts w:ascii="黑体" w:eastAsia="黑体" w:hAnsi="黑体" w:cs="Times New Roman" w:hint="eastAsia"/>
          <w:sz w:val="32"/>
          <w:szCs w:val="32"/>
        </w:rPr>
        <w:t>附件</w:t>
      </w:r>
      <w:r w:rsidRPr="006012AE">
        <w:rPr>
          <w:rFonts w:ascii="黑体" w:eastAsia="黑体" w:hAnsi="黑体" w:cs="Times New Roman"/>
          <w:sz w:val="32"/>
          <w:szCs w:val="32"/>
        </w:rPr>
        <w:t>2</w:t>
      </w:r>
    </w:p>
    <w:p w:rsidR="00F5586D" w:rsidRPr="006012AE" w:rsidRDefault="00F5586D" w:rsidP="00F5586D">
      <w:pPr>
        <w:spacing w:line="640" w:lineRule="exact"/>
        <w:jc w:val="center"/>
        <w:rPr>
          <w:rFonts w:ascii="方正小标宋简体" w:eastAsia="方正小标宋简体" w:hAnsi="宋体" w:cs="Times New Roman"/>
          <w:sz w:val="44"/>
          <w:szCs w:val="44"/>
        </w:rPr>
      </w:pPr>
      <w:r w:rsidRPr="006012AE">
        <w:rPr>
          <w:rFonts w:ascii="方正小标宋简体" w:eastAsia="方正小标宋简体" w:hAnsi="宋体" w:cs="Times New Roman" w:hint="eastAsia"/>
          <w:sz w:val="44"/>
          <w:szCs w:val="44"/>
        </w:rPr>
        <w:t>广西未成年人科普演讲团专家</w:t>
      </w:r>
    </w:p>
    <w:p w:rsidR="00F5586D" w:rsidRPr="006012AE" w:rsidRDefault="00F5586D" w:rsidP="00F5586D">
      <w:pPr>
        <w:spacing w:line="640" w:lineRule="exact"/>
        <w:jc w:val="center"/>
        <w:rPr>
          <w:rFonts w:ascii="方正小标宋简体" w:eastAsia="方正小标宋简体" w:hAnsi="宋体" w:cs="Times New Roman"/>
          <w:sz w:val="44"/>
          <w:szCs w:val="44"/>
        </w:rPr>
      </w:pPr>
      <w:r w:rsidRPr="006012AE">
        <w:rPr>
          <w:rFonts w:ascii="方正小标宋简体" w:eastAsia="方正小标宋简体" w:hAnsi="宋体" w:cs="Times New Roman" w:hint="eastAsia"/>
          <w:sz w:val="44"/>
          <w:szCs w:val="44"/>
        </w:rPr>
        <w:t>及演讲专题简介</w:t>
      </w:r>
    </w:p>
    <w:p w:rsidR="00F5586D" w:rsidRPr="006012AE" w:rsidRDefault="00F5586D" w:rsidP="00F5586D">
      <w:pPr>
        <w:spacing w:line="560" w:lineRule="exact"/>
        <w:jc w:val="center"/>
        <w:rPr>
          <w:rFonts w:ascii="楷体_GB2312" w:eastAsia="楷体_GB2312" w:hAnsi="宋体" w:cs="Times New Roman"/>
          <w:sz w:val="32"/>
          <w:szCs w:val="32"/>
        </w:rPr>
      </w:pPr>
      <w:r w:rsidRPr="006012AE">
        <w:rPr>
          <w:rFonts w:ascii="楷体_GB2312" w:eastAsia="楷体_GB2312" w:hAnsi="宋体" w:cs="Times New Roman" w:hint="eastAsia"/>
          <w:sz w:val="32"/>
          <w:szCs w:val="32"/>
        </w:rPr>
        <w:t>（以姓氏笔画排序）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99"/>
        <w:gridCol w:w="4114"/>
      </w:tblGrid>
      <w:tr w:rsidR="00F5586D" w:rsidRPr="006012AE" w:rsidTr="007F608C">
        <w:trPr>
          <w:trHeight w:val="453"/>
          <w:jc w:val="center"/>
        </w:trPr>
        <w:tc>
          <w:tcPr>
            <w:tcW w:w="1276" w:type="dxa"/>
            <w:vAlign w:val="center"/>
          </w:tcPr>
          <w:p w:rsidR="00F5586D" w:rsidRPr="006012AE" w:rsidRDefault="00F5586D" w:rsidP="007F608C">
            <w:pPr>
              <w:spacing w:line="400" w:lineRule="exact"/>
              <w:jc w:val="center"/>
              <w:rPr>
                <w:rFonts w:ascii="黑体" w:eastAsia="黑体" w:hAnsi="黑体" w:cs="Times New Roman"/>
                <w:b/>
                <w:bCs/>
                <w:sz w:val="24"/>
                <w:szCs w:val="24"/>
              </w:rPr>
            </w:pPr>
            <w:r w:rsidRPr="006012AE">
              <w:rPr>
                <w:rFonts w:ascii="黑体" w:eastAsia="黑体" w:hAnsi="黑体" w:cs="Times New Roman" w:hint="eastAsia"/>
                <w:b/>
                <w:bCs/>
                <w:sz w:val="24"/>
                <w:szCs w:val="24"/>
              </w:rPr>
              <w:t>专家</w:t>
            </w:r>
          </w:p>
        </w:tc>
        <w:tc>
          <w:tcPr>
            <w:tcW w:w="4599" w:type="dxa"/>
            <w:vAlign w:val="center"/>
          </w:tcPr>
          <w:p w:rsidR="00F5586D" w:rsidRPr="006012AE" w:rsidRDefault="00F5586D" w:rsidP="007F608C">
            <w:pPr>
              <w:spacing w:line="400" w:lineRule="exact"/>
              <w:jc w:val="center"/>
              <w:rPr>
                <w:rFonts w:ascii="黑体" w:eastAsia="黑体" w:hAnsi="黑体" w:cs="Times New Roman"/>
                <w:b/>
                <w:bCs/>
                <w:sz w:val="24"/>
                <w:szCs w:val="24"/>
              </w:rPr>
            </w:pPr>
            <w:r w:rsidRPr="006012AE">
              <w:rPr>
                <w:rFonts w:ascii="黑体" w:eastAsia="黑体" w:hAnsi="黑体" w:cs="Times New Roman" w:hint="eastAsia"/>
                <w:b/>
                <w:bCs/>
                <w:sz w:val="24"/>
                <w:szCs w:val="24"/>
              </w:rPr>
              <w:t>个人简介</w:t>
            </w:r>
          </w:p>
        </w:tc>
        <w:tc>
          <w:tcPr>
            <w:tcW w:w="4114" w:type="dxa"/>
            <w:vAlign w:val="center"/>
          </w:tcPr>
          <w:p w:rsidR="00F5586D" w:rsidRPr="006012AE" w:rsidRDefault="00F5586D" w:rsidP="007F608C">
            <w:pPr>
              <w:spacing w:line="400" w:lineRule="exact"/>
              <w:jc w:val="center"/>
              <w:rPr>
                <w:rFonts w:ascii="黑体" w:eastAsia="黑体" w:hAnsi="黑体" w:cs="Times New Roman"/>
                <w:b/>
                <w:bCs/>
                <w:sz w:val="24"/>
                <w:szCs w:val="24"/>
              </w:rPr>
            </w:pPr>
            <w:r w:rsidRPr="006012AE">
              <w:rPr>
                <w:rFonts w:ascii="黑体" w:eastAsia="黑体" w:hAnsi="黑体" w:cs="Times New Roman" w:hint="eastAsia"/>
                <w:b/>
                <w:bCs/>
                <w:sz w:val="24"/>
                <w:szCs w:val="24"/>
              </w:rPr>
              <w:t>演讲专题</w:t>
            </w:r>
          </w:p>
          <w:p w:rsidR="00F5586D" w:rsidRPr="006012AE" w:rsidRDefault="00F5586D" w:rsidP="007F608C">
            <w:pPr>
              <w:adjustRightInd w:val="0"/>
              <w:snapToGrid w:val="0"/>
              <w:spacing w:line="400" w:lineRule="exact"/>
              <w:rPr>
                <w:rFonts w:ascii="黑体" w:eastAsia="黑体" w:hAnsi="黑体" w:cs="Times New Roman"/>
                <w:b/>
                <w:bCs/>
                <w:spacing w:val="-30"/>
                <w:w w:val="80"/>
                <w:sz w:val="24"/>
                <w:szCs w:val="24"/>
              </w:rPr>
            </w:pPr>
            <w:r w:rsidRPr="006012AE">
              <w:rPr>
                <w:rFonts w:ascii="黑体" w:eastAsia="黑体" w:hAnsi="黑体" w:cs="Times New Roman" w:hint="eastAsia"/>
                <w:b/>
                <w:sz w:val="24"/>
                <w:szCs w:val="24"/>
              </w:rPr>
              <w:t>（未做特别标示的，中小学生均适合）</w:t>
            </w:r>
          </w:p>
        </w:tc>
      </w:tr>
      <w:tr w:rsidR="00F5586D" w:rsidRPr="006012AE" w:rsidTr="007F608C">
        <w:trPr>
          <w:trHeight w:val="3530"/>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王  冈</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南宁市第一中学通用技术教师，常年指导学生参与各类科技创新活动并多次获奖。广西高中课</w:t>
            </w:r>
            <w:proofErr w:type="gramStart"/>
            <w:r w:rsidRPr="006012AE">
              <w:rPr>
                <w:rFonts w:ascii="仿宋_GB2312" w:eastAsia="仿宋_GB2312" w:hAnsi="宋体" w:cs="Times New Roman" w:hint="eastAsia"/>
                <w:sz w:val="28"/>
                <w:szCs w:val="28"/>
              </w:rPr>
              <w:t>改综合</w:t>
            </w:r>
            <w:proofErr w:type="gramEnd"/>
            <w:r w:rsidRPr="006012AE">
              <w:rPr>
                <w:rFonts w:ascii="仿宋_GB2312" w:eastAsia="仿宋_GB2312" w:hAnsi="宋体" w:cs="Times New Roman" w:hint="eastAsia"/>
                <w:sz w:val="28"/>
                <w:szCs w:val="28"/>
              </w:rPr>
              <w:t>实践学科指导专家组成员</w:t>
            </w:r>
            <w:bookmarkStart w:id="0" w:name="_GoBack"/>
            <w:bookmarkEnd w:id="0"/>
            <w:r w:rsidRPr="006012AE">
              <w:rPr>
                <w:rFonts w:ascii="仿宋_GB2312" w:eastAsia="仿宋_GB2312" w:hAnsi="宋体" w:cs="Times New Roman" w:hint="eastAsia"/>
                <w:sz w:val="28"/>
                <w:szCs w:val="28"/>
              </w:rPr>
              <w:t>。曾获第21届全国青少年科技创新大赛十佳科技教师、中国科协创新人才培育项目优秀科学教师、广西青少年科技创新大赛杰出科技教师、南宁市青年科技奖。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如何寻找创新课题</w:t>
            </w:r>
          </w:p>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韦明肯</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武宣</w:t>
            </w:r>
            <w:proofErr w:type="gramStart"/>
            <w:r w:rsidRPr="006012AE">
              <w:rPr>
                <w:rFonts w:ascii="仿宋_GB2312" w:eastAsia="仿宋_GB2312" w:hAnsi="Calibri" w:cs="Times New Roman" w:hint="eastAsia"/>
                <w:sz w:val="28"/>
                <w:szCs w:val="28"/>
              </w:rPr>
              <w:t>县禄新中学</w:t>
            </w:r>
            <w:proofErr w:type="gramEnd"/>
            <w:r w:rsidRPr="006012AE">
              <w:rPr>
                <w:rFonts w:ascii="仿宋_GB2312" w:eastAsia="仿宋_GB2312" w:hAnsi="Calibri" w:cs="Times New Roman" w:hint="eastAsia"/>
                <w:sz w:val="28"/>
                <w:szCs w:val="28"/>
              </w:rPr>
              <w:t>,中学高级教师，从事物理教学,主要研究物理教育理论及学生成长规律，完成区市两级教育科研课题4项。2012年起指导学生开展科技创新活动，多件发明作品取得市级以上荣誉，为所在单位主导创建市级、区级、国家级集体荣誉合计6项。2014年以来开始涉足电学等领域应用发明，向国家提出专利申请12件。</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1.动物的生存利器——“发明”，和中学生朋友谈进化</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2.创新发明的智慧（中学）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3.发明实践是你成长的捷径（小学）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4.电器安全规则中的科学（中学）</w:t>
            </w:r>
          </w:p>
        </w:tc>
      </w:tr>
      <w:tr w:rsidR="00F5586D" w:rsidRPr="006012AE" w:rsidTr="007F608C">
        <w:trPr>
          <w:trHeight w:val="3392"/>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邓敏杰</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广西地方志编纂委员会办公室副主任(副厅)，《广西通志(1979-2005)》副总</w:t>
            </w:r>
            <w:proofErr w:type="gramStart"/>
            <w:r w:rsidRPr="006012AE">
              <w:rPr>
                <w:rFonts w:ascii="仿宋_GB2312" w:eastAsia="仿宋_GB2312" w:hAnsi="宋体" w:cs="Times New Roman" w:hint="eastAsia"/>
                <w:sz w:val="28"/>
                <w:szCs w:val="28"/>
              </w:rPr>
              <w:t>纂</w:t>
            </w:r>
            <w:proofErr w:type="gramEnd"/>
            <w:r w:rsidRPr="006012AE">
              <w:rPr>
                <w:rFonts w:ascii="仿宋_GB2312" w:eastAsia="仿宋_GB2312" w:hAnsi="宋体" w:cs="Times New Roman" w:hint="eastAsia"/>
                <w:sz w:val="28"/>
                <w:szCs w:val="28"/>
              </w:rPr>
              <w:t>、社会卷主编，中国地方志学会方志馆研究会副会长，广西古籍丛书编辑委员会副主任，广西地方志学术委员会副主任，广西</w:t>
            </w:r>
            <w:proofErr w:type="gramStart"/>
            <w:r w:rsidRPr="006012AE">
              <w:rPr>
                <w:rFonts w:ascii="仿宋_GB2312" w:eastAsia="仿宋_GB2312" w:hAnsi="宋体" w:cs="Times New Roman" w:hint="eastAsia"/>
                <w:sz w:val="28"/>
                <w:szCs w:val="28"/>
              </w:rPr>
              <w:t>地方志学副会长</w:t>
            </w:r>
            <w:proofErr w:type="gramEnd"/>
            <w:r w:rsidRPr="006012AE">
              <w:rPr>
                <w:rFonts w:ascii="仿宋_GB2312" w:eastAsia="仿宋_GB2312" w:hAnsi="宋体" w:cs="Times New Roman" w:hint="eastAsia"/>
                <w:sz w:val="28"/>
                <w:szCs w:val="28"/>
              </w:rPr>
              <w:t>，《广西地方志》副主编，广西地情网总编，广西方志馆馆长。教授、硕士生导师。</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1.穿越时空——广西市县历史文化密码</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2.你身边的密码</w:t>
            </w:r>
          </w:p>
        </w:tc>
      </w:tr>
      <w:tr w:rsidR="00F5586D" w:rsidRPr="006012AE" w:rsidTr="007F608C">
        <w:trPr>
          <w:trHeight w:val="4995"/>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古秋娥</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广西疾病预防控制中心主任医师（教授），广西健康教育所原所长，《人民保健报》、《健康生活》原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1.您健康吗？——有了健康，才能成就未来（中学）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2.您害怕生病吗？——爱护健康从小做起（小学）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3.“低碳”生活方式与健康</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4.“亚健康”：生命的“隐形杀手”——走出亚健康，生命更精彩（成年人、大学校师生）</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5.您知道哪些病会传染吗？——常见传染病的预防</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6.精彩人生之科学家故事系列——茅以升（中学生）</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7.青春期的情绪管理与学习（中学生）</w:t>
            </w:r>
          </w:p>
          <w:p w:rsidR="00F5586D" w:rsidRPr="006012AE" w:rsidRDefault="00F5586D" w:rsidP="007F608C">
            <w:pPr>
              <w:adjustRightInd w:val="0"/>
              <w:snapToGrid w:val="0"/>
              <w:spacing w:line="400" w:lineRule="exact"/>
              <w:rPr>
                <w:rFonts w:ascii="仿宋_GB2312" w:eastAsia="仿宋_GB2312" w:hAnsi="Calibri" w:cs="Times New Roman"/>
                <w:spacing w:val="-6"/>
                <w:sz w:val="28"/>
                <w:szCs w:val="28"/>
              </w:rPr>
            </w:pPr>
            <w:r w:rsidRPr="006012AE">
              <w:rPr>
                <w:rFonts w:ascii="仿宋_GB2312" w:eastAsia="仿宋_GB2312" w:hAnsi="Calibri" w:cs="Times New Roman" w:hint="eastAsia"/>
                <w:spacing w:val="-6"/>
                <w:sz w:val="28"/>
                <w:szCs w:val="28"/>
              </w:rPr>
              <w:t>8.活在爱中的秘诀——爱与健康（中学生）</w:t>
            </w:r>
          </w:p>
        </w:tc>
      </w:tr>
      <w:tr w:rsidR="00F5586D" w:rsidRPr="006012AE" w:rsidTr="007F608C">
        <w:trPr>
          <w:trHeight w:val="1889"/>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甘海鸥</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广西青少年科技中心原高级讲师，多年从事青少年科技创新教育活动的组织管理与科技教育培训，对青少年科技创新活动、科技竞赛具有丰富经验。</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1.放飞科技创新的梦想——中小学生科技创新竞赛活动介绍</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2.寻找身边的科学</w:t>
            </w:r>
          </w:p>
        </w:tc>
      </w:tr>
      <w:tr w:rsidR="00F5586D" w:rsidRPr="006012AE" w:rsidTr="007F608C">
        <w:trPr>
          <w:trHeight w:val="2217"/>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刘</w:t>
            </w:r>
            <w:proofErr w:type="gramStart"/>
            <w:r w:rsidRPr="006012AE">
              <w:rPr>
                <w:rFonts w:ascii="仿宋_GB2312" w:eastAsia="仿宋_GB2312" w:hAnsi="宋体" w:cs="Times New Roman" w:hint="eastAsia"/>
                <w:sz w:val="28"/>
                <w:szCs w:val="28"/>
              </w:rPr>
              <w:t>世</w:t>
            </w:r>
            <w:proofErr w:type="gramEnd"/>
            <w:r w:rsidRPr="006012AE">
              <w:rPr>
                <w:rFonts w:ascii="仿宋_GB2312" w:eastAsia="仿宋_GB2312" w:hAnsi="宋体" w:cs="Times New Roman" w:hint="eastAsia"/>
                <w:sz w:val="28"/>
                <w:szCs w:val="28"/>
              </w:rPr>
              <w:t>军</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广西师范大学副教授。</w:t>
            </w:r>
            <w:proofErr w:type="gramStart"/>
            <w:r w:rsidRPr="006012AE">
              <w:rPr>
                <w:rFonts w:ascii="仿宋_GB2312" w:eastAsia="仿宋_GB2312" w:hAnsi="宋体" w:cs="Times New Roman" w:hint="eastAsia"/>
                <w:sz w:val="28"/>
                <w:szCs w:val="28"/>
              </w:rPr>
              <w:t>现出版</w:t>
            </w:r>
            <w:proofErr w:type="gramEnd"/>
            <w:r w:rsidRPr="006012AE">
              <w:rPr>
                <w:rFonts w:ascii="仿宋_GB2312" w:eastAsia="仿宋_GB2312" w:hAnsi="宋体" w:cs="Times New Roman" w:hint="eastAsia"/>
                <w:sz w:val="28"/>
                <w:szCs w:val="28"/>
              </w:rPr>
              <w:t>著作有《中国民间美术》《中国工艺美术史》、《中外美术欣赏》，并在核心刊物发表10多篇论文。研究方向有民间工艺美术、非物质文化遗产保护。</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科学与人性之美——文艺复兴艺术欣赏</w:t>
            </w:r>
          </w:p>
        </w:tc>
      </w:tr>
      <w:tr w:rsidR="00F5586D" w:rsidRPr="006012AE" w:rsidTr="007F608C">
        <w:trPr>
          <w:trHeight w:val="1198"/>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刘仲桂</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广西水利厅原副总工程师，教授级高级工程师，工学硕士，广西有突出贡献科技人员，《广西通志·水利志》主编。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w:t>
            </w:r>
            <w:proofErr w:type="gramStart"/>
            <w:r w:rsidRPr="006012AE">
              <w:rPr>
                <w:rFonts w:ascii="仿宋_GB2312" w:eastAsia="仿宋_GB2312" w:hAnsi="宋体" w:cs="Times New Roman" w:hint="eastAsia"/>
                <w:sz w:val="28"/>
                <w:szCs w:val="28"/>
              </w:rPr>
              <w:t>知水</w:t>
            </w:r>
            <w:proofErr w:type="gramEnd"/>
            <w:r w:rsidRPr="006012AE">
              <w:rPr>
                <w:rFonts w:ascii="仿宋_GB2312" w:eastAsia="仿宋_GB2312" w:hAnsi="宋体" w:cs="Times New Roman" w:hint="eastAsia"/>
                <w:sz w:val="28"/>
                <w:szCs w:val="28"/>
              </w:rPr>
              <w:t xml:space="preserve"> 爱水 节水 乐水</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2.低碳能源与低碳生活</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3.科学用电，节约用水</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刘益阳</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自治区总工会原副主席，广西教育工会原主席，教授，广西逻辑学会副会长，广西行为科学学会副会长，广西经济管理干部学院客座教授。多次在广西电视台、广西图书馆、南宁市图书馆、梧州市图书馆开设专题讲座。</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1.学生心理健康自我调适ABC</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2.创新思维的方法和故事（中学）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3.学会感恩，走向成功</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4.怎样才能成功</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5.精彩人生之科学家故事系列——蔡元培</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杨春成</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pacing w:val="-4"/>
                <w:sz w:val="28"/>
                <w:szCs w:val="28"/>
              </w:rPr>
            </w:pPr>
            <w:r w:rsidRPr="006012AE">
              <w:rPr>
                <w:rFonts w:ascii="仿宋_GB2312" w:eastAsia="仿宋_GB2312" w:hAnsi="宋体" w:cs="Times New Roman" w:hint="eastAsia"/>
                <w:spacing w:val="-4"/>
                <w:sz w:val="28"/>
                <w:szCs w:val="28"/>
              </w:rPr>
              <w:t>南宁市教育科学研究所原副所长，中国家庭教育百名公益人物、知名家庭教育专家、全国家庭教育工作先进集体、春成家教讲堂创建人</w:t>
            </w:r>
            <w:r>
              <w:rPr>
                <w:rFonts w:ascii="仿宋_GB2312" w:eastAsia="仿宋_GB2312" w:hAnsi="宋体" w:cs="Times New Roman" w:hint="eastAsia"/>
                <w:spacing w:val="-4"/>
                <w:sz w:val="28"/>
                <w:szCs w:val="28"/>
              </w:rPr>
              <w:t>。</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1.培养孩子学习内因的思路（小学）</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2.适应小学后孩子需要的家庭教育智慧</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3.家庭教育有没有规律可循</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李学森</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桂林理工大学教授级高级工程师，2012-2013年到日本爱媛大学作访问学者。近五年，主持国家自然基金项目1项，国家及省部级重点实验室开放基金3项，发表学术论文10篇，其中2篇被EI收录独立。提出了胜利油田孤岛探区</w:t>
            </w:r>
            <w:proofErr w:type="gramStart"/>
            <w:r w:rsidRPr="006012AE">
              <w:rPr>
                <w:rFonts w:ascii="仿宋_GB2312" w:eastAsia="仿宋_GB2312" w:hAnsi="宋体" w:cs="Times New Roman" w:hint="eastAsia"/>
                <w:sz w:val="28"/>
                <w:szCs w:val="28"/>
              </w:rPr>
              <w:t>中生界垦平</w:t>
            </w:r>
            <w:proofErr w:type="gramEnd"/>
            <w:r w:rsidRPr="006012AE">
              <w:rPr>
                <w:rFonts w:ascii="仿宋_GB2312" w:eastAsia="仿宋_GB2312" w:hAnsi="宋体" w:cs="Times New Roman" w:hint="eastAsia"/>
                <w:sz w:val="28"/>
                <w:szCs w:val="28"/>
              </w:rPr>
              <w:t>1井并被采纳实施钻探。</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地球磁场的奥秘</w:t>
            </w:r>
          </w:p>
        </w:tc>
      </w:tr>
      <w:tr w:rsidR="00F5586D" w:rsidRPr="006012AE" w:rsidTr="007F608C">
        <w:trPr>
          <w:trHeight w:val="1139"/>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吴  双</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广西少数民族科普工作队高级工程师，中国科普作家协会会员。</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到大自然中探寻生物的趣味</w:t>
            </w:r>
          </w:p>
        </w:tc>
      </w:tr>
      <w:tr w:rsidR="00F5586D" w:rsidRPr="006012AE" w:rsidTr="007F608C">
        <w:trPr>
          <w:trHeight w:val="923"/>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lastRenderedPageBreak/>
              <w:t>吴尚成</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广西老科协副秘书长、广西老科协科普与咨询委员会副主任、广西医科大学副教授。</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知恩、感恩、报恩，与爱同行（一个新生命的诞生）</w:t>
            </w:r>
          </w:p>
        </w:tc>
      </w:tr>
      <w:tr w:rsidR="00F5586D" w:rsidRPr="006012AE" w:rsidTr="007F608C">
        <w:trPr>
          <w:trHeight w:val="2953"/>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何勇强</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广西大学生命科学与技术学院教授、博士生导师，入选“广西新世纪十百千人才工程”, 2009年获广西教学成果二等奖，广西</w:t>
            </w:r>
            <w:proofErr w:type="gramStart"/>
            <w:r w:rsidRPr="006012AE">
              <w:rPr>
                <w:rFonts w:ascii="仿宋_GB2312" w:eastAsia="仿宋_GB2312" w:hAnsi="宋体" w:cs="Times New Roman" w:hint="eastAsia"/>
                <w:sz w:val="28"/>
                <w:szCs w:val="28"/>
              </w:rPr>
              <w:t>高校首届</w:t>
            </w:r>
            <w:proofErr w:type="gramEnd"/>
            <w:r w:rsidRPr="006012AE">
              <w:rPr>
                <w:rFonts w:ascii="仿宋_GB2312" w:eastAsia="仿宋_GB2312" w:hAnsi="宋体" w:cs="Times New Roman" w:hint="eastAsia"/>
                <w:sz w:val="28"/>
                <w:szCs w:val="28"/>
              </w:rPr>
              <w:t>杰出科技人才。</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1.生物技术与人类社会发展(中学)</w:t>
            </w:r>
          </w:p>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2.生命科学的二十一世纪(中学)</w:t>
            </w:r>
          </w:p>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3.解读生命的密码(中学)</w:t>
            </w:r>
          </w:p>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4.基因的秘密(中学)</w:t>
            </w:r>
          </w:p>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5.微生物的秘密世界(中学)</w:t>
            </w:r>
          </w:p>
        </w:tc>
      </w:tr>
      <w:tr w:rsidR="00F5586D" w:rsidRPr="006012AE" w:rsidTr="007F608C">
        <w:trPr>
          <w:trHeight w:val="5295"/>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宋  晖</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南宁市第二中学，</w:t>
            </w:r>
            <w:r w:rsidRPr="006012AE">
              <w:rPr>
                <w:rFonts w:ascii="仿宋_GB2312" w:eastAsia="仿宋_GB2312" w:hAnsi="Calibri" w:cs="Times New Roman" w:hint="eastAsia"/>
                <w:sz w:val="28"/>
                <w:szCs w:val="28"/>
              </w:rPr>
              <w:t xml:space="preserve"> 通用技术高级教师。曾获全国青少年科技创新大赛——科技辅导员创新成果竞赛项目一等奖，全国优秀自制教具大赛三等奖，第十四届全国普通高中通用技术实验工作研讨会教师教学技能展示活动一等奖, 南宁市科技教育课堂教学比赛二等奖。曾获市组织部、科协所颁发的南宁市第二届青年科技奖，以及全国自制教具能手，广西优秀科技辅导员称号。个人及辅导学生所做的多项创新设计作品获得国家专利。</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知识产权与创造发明</w:t>
            </w:r>
          </w:p>
        </w:tc>
      </w:tr>
      <w:tr w:rsidR="00F5586D" w:rsidRPr="006012AE" w:rsidTr="007F608C">
        <w:trPr>
          <w:trHeight w:val="1407"/>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陆有德</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广西地质学会副会长、高级工程师。金属矿业等方面知识丰富，长期参与青少年科普教育活动。</w:t>
            </w:r>
          </w:p>
        </w:tc>
        <w:tc>
          <w:tcPr>
            <w:tcW w:w="4114" w:type="dxa"/>
            <w:vAlign w:val="center"/>
          </w:tcPr>
          <w:p w:rsidR="00F5586D" w:rsidRPr="00FF195B"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1.认知地球，保卫地球家园</w:t>
            </w:r>
          </w:p>
          <w:p w:rsidR="00F5586D"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2.衣食住行话地质</w:t>
            </w:r>
          </w:p>
          <w:p w:rsidR="00F5586D" w:rsidRPr="00FF195B" w:rsidRDefault="00F5586D" w:rsidP="007F608C">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3</w:t>
            </w:r>
            <w:r>
              <w:rPr>
                <w:rFonts w:ascii="仿宋_GB2312" w:eastAsia="仿宋_GB2312" w:hAnsi="宋体" w:cs="Times New Roman"/>
                <w:sz w:val="28"/>
                <w:szCs w:val="28"/>
              </w:rPr>
              <w:t>.</w:t>
            </w:r>
            <w:r w:rsidRPr="00FF195B">
              <w:rPr>
                <w:rFonts w:ascii="仿宋_GB2312" w:eastAsia="仿宋_GB2312" w:hAnsi="宋体" w:cs="Times New Roman" w:hint="eastAsia"/>
                <w:sz w:val="28"/>
                <w:szCs w:val="28"/>
              </w:rPr>
              <w:t>正确认识核能科学开发利用新能源</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陆焯平</w:t>
            </w:r>
            <w:proofErr w:type="gramEnd"/>
          </w:p>
        </w:tc>
        <w:tc>
          <w:tcPr>
            <w:tcW w:w="4599" w:type="dxa"/>
            <w:vAlign w:val="center"/>
          </w:tcPr>
          <w:p w:rsidR="00F5586D" w:rsidRPr="006012AE" w:rsidRDefault="00F5586D" w:rsidP="007F608C">
            <w:pPr>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医科大学教授，长期从事儿童少年卫生学、健康教育学、妇幼卫生保健学等教学、科研工作。1989-1991年曾以访问学者身份到美国印第安纳大学主修健康教育。曾担任广西健康教育学会常务理事，广西预防与控制性病艾滋病专家技术指导</w:t>
            </w:r>
            <w:proofErr w:type="gramStart"/>
            <w:r w:rsidRPr="006012AE">
              <w:rPr>
                <w:rFonts w:ascii="仿宋_GB2312" w:eastAsia="仿宋_GB2312" w:hAnsi="宋体" w:cs="Times New Roman" w:hint="eastAsia"/>
                <w:sz w:val="28"/>
                <w:szCs w:val="28"/>
              </w:rPr>
              <w:t>组健康</w:t>
            </w:r>
            <w:proofErr w:type="gramEnd"/>
            <w:r w:rsidRPr="006012AE">
              <w:rPr>
                <w:rFonts w:ascii="仿宋_GB2312" w:eastAsia="仿宋_GB2312" w:hAnsi="宋体" w:cs="Times New Roman" w:hint="eastAsia"/>
                <w:sz w:val="28"/>
                <w:szCs w:val="28"/>
              </w:rPr>
              <w:lastRenderedPageBreak/>
              <w:t>教育组副组长、广西学校预防艾滋病健康教育专家组组长。荣获卫生部等四部联合授予的“全国预防性病、艾滋病先进个人”、</w:t>
            </w:r>
            <w:proofErr w:type="gramStart"/>
            <w:r w:rsidRPr="006012AE">
              <w:rPr>
                <w:rFonts w:ascii="仿宋_GB2312" w:eastAsia="仿宋_GB2312" w:hAnsi="宋体" w:cs="Times New Roman" w:hint="eastAsia"/>
                <w:sz w:val="28"/>
                <w:szCs w:val="28"/>
              </w:rPr>
              <w:t>“</w:t>
            </w:r>
            <w:proofErr w:type="gramEnd"/>
            <w:r w:rsidRPr="006012AE">
              <w:rPr>
                <w:rFonts w:ascii="仿宋_GB2312" w:eastAsia="仿宋_GB2312" w:hAnsi="宋体" w:cs="Times New Roman" w:hint="eastAsia"/>
                <w:sz w:val="28"/>
                <w:szCs w:val="28"/>
              </w:rPr>
              <w:t>全国计划生育协会先进志愿者“称号、多次被评为南宁市广播电视系统积极通讯员、学校优秀教师、2016年荣获广西心理协会杰出贡献奖。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lastRenderedPageBreak/>
              <w:t>1.为何会对青春期的异性产生爱慕?</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2.为什么父母（老师）不理解我？</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3.青春期生理心理的发育及保健</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4.从106名学生感染艾滋病说起</w:t>
            </w:r>
            <w:r w:rsidRPr="006012AE">
              <w:rPr>
                <w:rFonts w:ascii="仿宋_GB2312" w:eastAsia="仿宋_GB2312" w:hAnsi="宋体" w:cs="Times New Roman" w:hint="eastAsia"/>
                <w:sz w:val="28"/>
                <w:szCs w:val="28"/>
              </w:rPr>
              <w:lastRenderedPageBreak/>
              <w:t>——如何正确防护和预防艾滋病</w:t>
            </w:r>
          </w:p>
        </w:tc>
      </w:tr>
      <w:tr w:rsidR="00F5586D" w:rsidRPr="006012AE" w:rsidTr="007F608C">
        <w:trPr>
          <w:trHeight w:val="982"/>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张小军</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钦州学院海运学院副院长，工学硕士、副教授。钦州市人民政府发展中心特约研究员、广西海事学会理事、广西造船工程学会常务理事、钦州学院轮机工程专业负责人、轮机工程省级教学示范中心负责人。曾主持自治区厅级项目、课题3项，参与12个项目的研究工作。发表学术论文17篇，并参编轮机工程专业教材1部。</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1.“郑和下西洋”的奇闻轶事</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2.现代军舰是怎么建造的？</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3.揭秘“世界超级豪华游轮”</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4.揭秘“世界超级油轮”</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5.你，晕船吗？</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6.“辽宁舰”那些事</w:t>
            </w:r>
          </w:p>
        </w:tc>
      </w:tr>
      <w:tr w:rsidR="00F5586D" w:rsidRPr="006012AE" w:rsidTr="007F608C">
        <w:trPr>
          <w:trHeight w:val="2680"/>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张新英</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广西师范学院环境与生命科学学院副院长、教授、博士、硕士生导师，在国内外刊物上发表论文四十多篇，获得广西科技进步三等奖1项，区教学成果三等奖1项，广西第十届青年科技奖。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1.雾</w:t>
            </w:r>
            <w:proofErr w:type="gramStart"/>
            <w:r w:rsidRPr="006012AE">
              <w:rPr>
                <w:rFonts w:ascii="仿宋_GB2312" w:eastAsia="仿宋_GB2312" w:hAnsi="Calibri" w:cs="Times New Roman" w:hint="eastAsia"/>
                <w:sz w:val="28"/>
                <w:szCs w:val="28"/>
              </w:rPr>
              <w:t>霾</w:t>
            </w:r>
            <w:proofErr w:type="gramEnd"/>
            <w:r w:rsidRPr="006012AE">
              <w:rPr>
                <w:rFonts w:ascii="仿宋_GB2312" w:eastAsia="仿宋_GB2312" w:hAnsi="Calibri" w:cs="Times New Roman" w:hint="eastAsia"/>
                <w:sz w:val="28"/>
                <w:szCs w:val="28"/>
              </w:rPr>
              <w:t>及空气质量的判定</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2.从国外看如何进行垃圾分类</w:t>
            </w:r>
          </w:p>
        </w:tc>
      </w:tr>
      <w:tr w:rsidR="00F5586D" w:rsidRPr="006012AE" w:rsidTr="007F608C">
        <w:trPr>
          <w:trHeight w:val="1557"/>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范稚莲</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广西大学副教授，2012年被聘为南宁市科普专家，主持和参加研究项目23项，发表论文30多篇，获4个肥料发明专利，校外指导10多家企业或基地生产。</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1.神秘的泥土</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2.神秘的植物王国</w:t>
            </w:r>
          </w:p>
        </w:tc>
      </w:tr>
      <w:tr w:rsidR="00F5586D" w:rsidRPr="006012AE" w:rsidTr="007F608C">
        <w:trPr>
          <w:trHeight w:val="1557"/>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宋体" w:cs="Times New Roman"/>
                <w:sz w:val="28"/>
                <w:szCs w:val="28"/>
              </w:rPr>
            </w:pPr>
            <w:r w:rsidRPr="006012AE">
              <w:rPr>
                <w:rFonts w:ascii="仿宋_GB2312" w:eastAsia="仿宋_GB2312" w:hAnsi="宋体" w:cs="Times New Roman" w:hint="eastAsia"/>
                <w:sz w:val="28"/>
                <w:szCs w:val="28"/>
              </w:rPr>
              <w:t xml:space="preserve">罗  </w:t>
            </w:r>
            <w:proofErr w:type="gramStart"/>
            <w:r w:rsidRPr="006012AE">
              <w:rPr>
                <w:rFonts w:ascii="仿宋_GB2312" w:eastAsia="仿宋_GB2312" w:hAnsi="宋体" w:cs="Times New Roman" w:hint="eastAsia"/>
                <w:sz w:val="28"/>
                <w:szCs w:val="28"/>
              </w:rPr>
              <w:t>莉</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广西医科大学教授、硕士生导师，中华口腔医学会会员。长期义务指导中小学生牙齿健康保护工作。</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1.我爱我的牙齿</w:t>
            </w:r>
          </w:p>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2.牙齿与人的一生</w:t>
            </w:r>
          </w:p>
        </w:tc>
      </w:tr>
      <w:tr w:rsidR="00F5586D" w:rsidRPr="006012AE" w:rsidTr="007F608C">
        <w:trPr>
          <w:trHeight w:val="3215"/>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lastRenderedPageBreak/>
              <w:t>罗里熊</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原广西大学物理工程学院院长、</w:t>
            </w:r>
            <w:proofErr w:type="gramStart"/>
            <w:r w:rsidRPr="006012AE">
              <w:rPr>
                <w:rFonts w:ascii="仿宋_GB2312" w:eastAsia="仿宋_GB2312" w:hAnsi="宋体" w:cs="Times New Roman" w:hint="eastAsia"/>
                <w:sz w:val="28"/>
                <w:szCs w:val="28"/>
              </w:rPr>
              <w:t>邕</w:t>
            </w:r>
            <w:proofErr w:type="gramEnd"/>
            <w:r w:rsidRPr="006012AE">
              <w:rPr>
                <w:rFonts w:ascii="仿宋_GB2312" w:eastAsia="仿宋_GB2312" w:hAnsi="宋体" w:cs="Times New Roman" w:hint="eastAsia"/>
                <w:sz w:val="28"/>
                <w:szCs w:val="28"/>
              </w:rPr>
              <w:t>江大学校长、教授、硕士生导师。第十、十一届全国政协委员。曾获广西最高级别教学成果奖，参加全国高考命题获得“高考命题荣誉证书”，科研论文获广西自然科学优秀论文二等奖和广西科学技术进步三等奖。</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1.奇妙的物理知识世界：守恒律</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2.奇妙的物理知识世界：因果律</w:t>
            </w:r>
          </w:p>
        </w:tc>
      </w:tr>
      <w:tr w:rsidR="00F5586D" w:rsidRPr="006012AE" w:rsidTr="007F608C">
        <w:trPr>
          <w:trHeight w:val="5660"/>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柯</w:t>
            </w:r>
            <w:proofErr w:type="gramEnd"/>
            <w:r w:rsidRPr="006012AE">
              <w:rPr>
                <w:rFonts w:ascii="仿宋_GB2312" w:eastAsia="仿宋_GB2312" w:hAnsi="宋体" w:cs="Times New Roman" w:hint="eastAsia"/>
                <w:sz w:val="28"/>
                <w:szCs w:val="28"/>
              </w:rPr>
              <w:t xml:space="preserve">  涛</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pacing w:val="-4"/>
                <w:sz w:val="28"/>
                <w:szCs w:val="28"/>
              </w:rPr>
            </w:pPr>
            <w:r w:rsidRPr="006012AE">
              <w:rPr>
                <w:rFonts w:ascii="仿宋_GB2312" w:eastAsia="仿宋_GB2312" w:hAnsi="宋体" w:cs="Times New Roman" w:hint="eastAsia"/>
                <w:spacing w:val="-4"/>
                <w:sz w:val="28"/>
                <w:szCs w:val="28"/>
              </w:rPr>
              <w:t>广西大学物理学院，教授、研究生导师，中国科普作家协会会员；广西知识产权研究会副理事长，广西法学会知识产权顾问，广西区人民政府发展研究中心特聘研究员，知识产权与技术管理研究中心首席顾问。曾获广西科技进步三等奖2项，广西社会科学优秀成果三等奖4项，广西优秀教材一等奖、二等奖，广西优秀教学成果一等奖；广西优秀专利工作者，广西知识产权终身成就奖；广西优秀科普作家，“科教兴桂”先进工作者；广西大学师德标兵、优秀教师等数十项科研、教学奖项。</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1.知识产权、专利与发明创造思维</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2.科技小论文写作</w:t>
            </w:r>
          </w:p>
        </w:tc>
      </w:tr>
      <w:tr w:rsidR="00F5586D" w:rsidRPr="006012AE" w:rsidTr="007F608C">
        <w:trPr>
          <w:trHeight w:val="4194"/>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郝小波</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中医药大学第一附属医院主任医师，世界中医药学会联合会眼科专业委员会常务理事，中华中医药学会眼科分会常委，中华中医药学会亚健康分会常委，中国中西医结合学会眼科专业委员会委员，广西亚健康科学技术研究会副会长兼专家委员会副主任委员。担任多部杂志编委。曾主持科研课题8项，主编或参编教材5部，发表学术论文60余篇。</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关注眼睛，共享和谐新世界</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施向东</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南宁市疾病预防控制中心副主任医师，中国营养协会会员、广西预防医</w:t>
            </w:r>
            <w:r w:rsidRPr="006012AE">
              <w:rPr>
                <w:rFonts w:ascii="仿宋_GB2312" w:eastAsia="仿宋_GB2312" w:hAnsi="宋体" w:cs="Times New Roman" w:hint="eastAsia"/>
                <w:sz w:val="28"/>
                <w:szCs w:val="28"/>
              </w:rPr>
              <w:lastRenderedPageBreak/>
              <w:t>学会会员。广西食品安全标准专家</w:t>
            </w:r>
            <w:proofErr w:type="gramStart"/>
            <w:r w:rsidRPr="006012AE">
              <w:rPr>
                <w:rFonts w:ascii="仿宋_GB2312" w:eastAsia="仿宋_GB2312" w:hAnsi="宋体" w:cs="Times New Roman" w:hint="eastAsia"/>
                <w:sz w:val="28"/>
                <w:szCs w:val="28"/>
              </w:rPr>
              <w:t>库成员</w:t>
            </w:r>
            <w:proofErr w:type="gramEnd"/>
            <w:r w:rsidRPr="006012AE">
              <w:rPr>
                <w:rFonts w:ascii="仿宋_GB2312" w:eastAsia="仿宋_GB2312" w:hAnsi="宋体" w:cs="Times New Roman" w:hint="eastAsia"/>
                <w:sz w:val="28"/>
                <w:szCs w:val="28"/>
              </w:rPr>
              <w:t>,多次参加群体性食物中毒处置和大型食品安全事故应急演练，有着多年食品安全培训经验。发表学术论文20多篇，多次获得市厅级以上科研奖励。</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lastRenderedPageBreak/>
              <w:t>1.舌尖上的食品安全</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2.校园常见食品中毒的预防与</w:t>
            </w:r>
            <w:r w:rsidRPr="006012AE">
              <w:rPr>
                <w:rFonts w:ascii="仿宋_GB2312" w:eastAsia="仿宋_GB2312" w:hAnsi="Calibri" w:cs="Times New Roman" w:hint="eastAsia"/>
                <w:sz w:val="28"/>
                <w:szCs w:val="28"/>
              </w:rPr>
              <w:lastRenderedPageBreak/>
              <w:t>控制</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3.科学饮食，健康成长</w:t>
            </w:r>
          </w:p>
        </w:tc>
      </w:tr>
      <w:tr w:rsidR="00F5586D" w:rsidRPr="006012AE" w:rsidTr="007F608C">
        <w:trPr>
          <w:trHeight w:val="1832"/>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莫  修</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中国电机工程学会高级会员</w:t>
            </w:r>
            <w:r w:rsidRPr="006012AE">
              <w:rPr>
                <w:rFonts w:ascii="仿宋_GB2312" w:eastAsia="仿宋_GB2312" w:hAnsi="Calibri" w:cs="Times New Roman" w:hint="eastAsia"/>
                <w:sz w:val="28"/>
                <w:szCs w:val="28"/>
              </w:rPr>
              <w:t>,</w:t>
            </w:r>
            <w:r w:rsidRPr="006012AE">
              <w:rPr>
                <w:rFonts w:ascii="仿宋_GB2312" w:eastAsia="仿宋_GB2312" w:hAnsi="宋体" w:cs="Times New Roman" w:hint="eastAsia"/>
                <w:sz w:val="28"/>
                <w:szCs w:val="28"/>
              </w:rPr>
              <w:t>广西老科技工作者协会常务理事</w:t>
            </w:r>
            <w:r w:rsidRPr="006012AE">
              <w:rPr>
                <w:rFonts w:ascii="仿宋_GB2312" w:eastAsia="仿宋_GB2312" w:hAnsi="Calibri" w:cs="Times New Roman" w:hint="eastAsia"/>
                <w:sz w:val="28"/>
                <w:szCs w:val="28"/>
              </w:rPr>
              <w:t>,</w:t>
            </w:r>
            <w:r w:rsidRPr="006012AE">
              <w:rPr>
                <w:rFonts w:ascii="仿宋_GB2312" w:eastAsia="仿宋_GB2312" w:hAnsi="宋体" w:cs="Times New Roman" w:hint="eastAsia"/>
                <w:sz w:val="28"/>
                <w:szCs w:val="28"/>
              </w:rPr>
              <w:t>广西老科技工作者协会电力</w:t>
            </w:r>
            <w:proofErr w:type="gramStart"/>
            <w:r w:rsidRPr="006012AE">
              <w:rPr>
                <w:rFonts w:ascii="仿宋_GB2312" w:eastAsia="仿宋_GB2312" w:hAnsi="宋体" w:cs="Times New Roman" w:hint="eastAsia"/>
                <w:sz w:val="28"/>
                <w:szCs w:val="28"/>
              </w:rPr>
              <w:t>分会常务</w:t>
            </w:r>
            <w:proofErr w:type="gramEnd"/>
            <w:r w:rsidRPr="006012AE">
              <w:rPr>
                <w:rFonts w:ascii="仿宋_GB2312" w:eastAsia="仿宋_GB2312" w:hAnsi="宋体" w:cs="Times New Roman" w:hint="eastAsia"/>
                <w:sz w:val="28"/>
                <w:szCs w:val="28"/>
              </w:rPr>
              <w:t>副会长，教授级高级工程师。</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1.珍惜资源  科学用电</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2.雷电与防雷</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3.细说核能发电</w:t>
            </w:r>
          </w:p>
          <w:p w:rsidR="00F5586D"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4.拓宽思维，勇于创新</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Pr>
                <w:rFonts w:ascii="仿宋_GB2312" w:eastAsia="仿宋_GB2312" w:hAnsi="宋体" w:cs="Times New Roman" w:hint="eastAsia"/>
                <w:sz w:val="28"/>
                <w:szCs w:val="28"/>
              </w:rPr>
              <w:t>5</w:t>
            </w:r>
            <w:r>
              <w:rPr>
                <w:rFonts w:ascii="仿宋_GB2312" w:eastAsia="仿宋_GB2312" w:hAnsi="宋体" w:cs="Times New Roman"/>
                <w:sz w:val="28"/>
                <w:szCs w:val="28"/>
              </w:rPr>
              <w:t>.</w:t>
            </w:r>
            <w:r>
              <w:rPr>
                <w:rFonts w:ascii="仿宋_GB2312" w:eastAsia="仿宋_GB2312" w:hAnsi="宋体" w:cs="Times New Roman" w:hint="eastAsia"/>
                <w:sz w:val="28"/>
                <w:szCs w:val="28"/>
              </w:rPr>
              <w:t>电的奥秘</w:t>
            </w:r>
          </w:p>
        </w:tc>
      </w:tr>
      <w:tr w:rsidR="00F5586D" w:rsidRPr="006012AE" w:rsidTr="007F608C">
        <w:trPr>
          <w:trHeight w:val="3344"/>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唐兆民</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钦州学院副教授、硕士生导师，中国环境科学学会理事，中国海洋学会会员，广东省经济学会会员。先后从事物理、3s、环境科学、环境工程、水利水电等多学科的教学、科研，对人文、社科等有一定的研究。主持和参加科研项目20多项，发表学术论文40多篇，荣获市厅级以上荣誉33项。</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1.环保工程</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2.生态文明</w:t>
            </w:r>
          </w:p>
        </w:tc>
      </w:tr>
      <w:tr w:rsidR="00F5586D" w:rsidRPr="006012AE" w:rsidTr="007F608C">
        <w:trPr>
          <w:trHeight w:val="5375"/>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黄  健</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自治区人民政府参事，自治区政协文史和学习委员会副主任，自治区新闻出版局原党组副书记（正厅级）、副局长、教授、高级编辑。长期从事新闻宣传工作，现任自治区党委组织部干部教育领导小组特聘教授、自治区党委讲师团特聘教授、自治区党校特聘教授。多次在中国国际出版论坛、中国期刊创新年会、中国数字出版博览会上演讲，在中组部青年干部培训班、多家自治区厅局级单位做专题讲座。其著作曾五次获广西区人民政府哲学社会科学优秀成果奖，论文四次获全国优秀出版论文。</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1.科学家的成长之路与科学精神培养</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2.世界近现代科技发展对中国近现代化的影响</w:t>
            </w:r>
          </w:p>
          <w:p w:rsidR="00F5586D"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3.实现“中国梦”需要什么科学精神和“软实力”</w:t>
            </w:r>
          </w:p>
          <w:p w:rsidR="00F5586D" w:rsidRDefault="00F5586D" w:rsidP="007F608C">
            <w:pPr>
              <w:adjustRightInd w:val="0"/>
              <w:snapToGrid w:val="0"/>
              <w:spacing w:line="400" w:lineRule="exact"/>
              <w:rPr>
                <w:rFonts w:ascii="仿宋_GB2312" w:eastAsia="仿宋_GB2312" w:hAnsi="宋体" w:cs="Times New Roman"/>
                <w:sz w:val="28"/>
                <w:szCs w:val="28"/>
              </w:rPr>
            </w:pPr>
            <w:r>
              <w:rPr>
                <w:rFonts w:ascii="仿宋_GB2312" w:eastAsia="仿宋_GB2312" w:hAnsi="宋体" w:cs="Times New Roman" w:hint="eastAsia"/>
                <w:sz w:val="28"/>
                <w:szCs w:val="28"/>
              </w:rPr>
              <w:t>4</w:t>
            </w:r>
            <w:r>
              <w:rPr>
                <w:rFonts w:ascii="仿宋_GB2312" w:eastAsia="仿宋_GB2312" w:hAnsi="宋体" w:cs="Times New Roman"/>
                <w:sz w:val="28"/>
                <w:szCs w:val="28"/>
              </w:rPr>
              <w:t>.</w:t>
            </w:r>
            <w:r w:rsidRPr="00A81304">
              <w:rPr>
                <w:rFonts w:ascii="仿宋_GB2312" w:eastAsia="仿宋_GB2312" w:hAnsi="宋体" w:cs="Times New Roman" w:hint="eastAsia"/>
                <w:sz w:val="28"/>
                <w:szCs w:val="28"/>
              </w:rPr>
              <w:t>中国的科技创新对于实现现代化强国的启示与意义。</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FF195B">
              <w:rPr>
                <w:rFonts w:ascii="仿宋_GB2312" w:eastAsia="仿宋_GB2312" w:hAnsi="宋体" w:cs="Times New Roman"/>
                <w:sz w:val="28"/>
                <w:szCs w:val="28"/>
              </w:rPr>
              <w:t>5.</w:t>
            </w:r>
            <w:r w:rsidRPr="00FF195B">
              <w:rPr>
                <w:rFonts w:ascii="仿宋_GB2312" w:eastAsia="仿宋_GB2312" w:hAnsi="宋体" w:cs="Times New Roman" w:hint="eastAsia"/>
                <w:sz w:val="28"/>
                <w:szCs w:val="28"/>
              </w:rPr>
              <w:t>大数据，互联网十，云计算，人工智能技术时代的社会治理与思维变革。</w:t>
            </w:r>
          </w:p>
        </w:tc>
      </w:tr>
      <w:tr w:rsidR="00F5586D" w:rsidRPr="006012AE" w:rsidTr="007F608C">
        <w:trPr>
          <w:trHeight w:val="1823"/>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黄星辉</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国家心理咨询师，南宁</w:t>
            </w:r>
            <w:proofErr w:type="gramStart"/>
            <w:r w:rsidRPr="006012AE">
              <w:rPr>
                <w:rFonts w:ascii="仿宋_GB2312" w:eastAsia="仿宋_GB2312" w:hAnsi="宋体" w:cs="Times New Roman" w:hint="eastAsia"/>
                <w:sz w:val="28"/>
                <w:szCs w:val="28"/>
              </w:rPr>
              <w:t>睿</w:t>
            </w:r>
            <w:proofErr w:type="gramEnd"/>
            <w:r w:rsidRPr="006012AE">
              <w:rPr>
                <w:rFonts w:ascii="仿宋_GB2312" w:eastAsia="仿宋_GB2312" w:hAnsi="宋体" w:cs="Times New Roman" w:hint="eastAsia"/>
                <w:sz w:val="28"/>
                <w:szCs w:val="28"/>
              </w:rPr>
              <w:t>道企业管理咨询有限公司总经理、首席咨询师，注册国际高级职业培训师，北京大学EMBA研修班广西课题中心项目总监。</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1.记忆力的奥秘</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2.如何具备总统的情商</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3.高效学习、快乐学习</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4.知书达理好少年</w:t>
            </w:r>
          </w:p>
        </w:tc>
      </w:tr>
      <w:tr w:rsidR="00F5586D" w:rsidRPr="006012AE" w:rsidTr="007F608C">
        <w:trPr>
          <w:trHeight w:val="3120"/>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梁季鸿</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医科大学一附院男性学科主任。共获4项中国专利；参编《性健康教育学》；广西“新世纪十百千人才工程”第二层次人选、广西青年科技奖、广西科技进步二等奖、全国学校性教育先进课件三等奖、中国首批十大男性健康科普专家称号。</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青少年健康教育讲座</w:t>
            </w:r>
          </w:p>
        </w:tc>
      </w:tr>
      <w:tr w:rsidR="00F5586D" w:rsidRPr="006012AE" w:rsidTr="007F608C">
        <w:trPr>
          <w:trHeight w:val="3945"/>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梁金禄</w:t>
            </w:r>
            <w:proofErr w:type="gramEnd"/>
          </w:p>
        </w:tc>
        <w:tc>
          <w:tcPr>
            <w:tcW w:w="4599" w:type="dxa"/>
            <w:vAlign w:val="center"/>
          </w:tcPr>
          <w:p w:rsidR="00F5586D" w:rsidRPr="006012AE" w:rsidRDefault="00F5586D" w:rsidP="007F608C">
            <w:pPr>
              <w:spacing w:line="380" w:lineRule="exact"/>
              <w:rPr>
                <w:rFonts w:ascii="仿宋_GB2312" w:eastAsia="仿宋_GB2312" w:hAnsi="Calibri" w:cs="Times New Roman"/>
                <w:sz w:val="28"/>
                <w:szCs w:val="28"/>
              </w:rPr>
            </w:pPr>
            <w:r w:rsidRPr="004E7729">
              <w:rPr>
                <w:rFonts w:ascii="仿宋_GB2312" w:eastAsia="仿宋_GB2312" w:hAnsi="宋体" w:cs="Times New Roman" w:hint="eastAsia"/>
                <w:sz w:val="28"/>
                <w:szCs w:val="28"/>
              </w:rPr>
              <w:t>北部湾大学石油与化工学院党委副书记</w:t>
            </w:r>
            <w:r>
              <w:rPr>
                <w:rFonts w:ascii="仿宋_GB2312" w:eastAsia="仿宋_GB2312" w:hAnsi="宋体" w:cs="Times New Roman" w:hint="eastAsia"/>
                <w:sz w:val="28"/>
                <w:szCs w:val="28"/>
              </w:rPr>
              <w:t>,</w:t>
            </w:r>
            <w:r w:rsidRPr="006012AE">
              <w:rPr>
                <w:rFonts w:ascii="仿宋_GB2312" w:eastAsia="仿宋_GB2312" w:hAnsi="宋体" w:cs="Times New Roman" w:hint="eastAsia"/>
                <w:sz w:val="28"/>
                <w:szCs w:val="28"/>
              </w:rPr>
              <w:t>高级工程师</w:t>
            </w:r>
            <w:r>
              <w:rPr>
                <w:rFonts w:ascii="仿宋_GB2312" w:eastAsia="仿宋_GB2312" w:hAnsi="宋体" w:cs="Times New Roman" w:hint="eastAsia"/>
                <w:sz w:val="28"/>
                <w:szCs w:val="28"/>
              </w:rPr>
              <w:t>。</w:t>
            </w:r>
            <w:r w:rsidRPr="00FF195B">
              <w:rPr>
                <w:rFonts w:ascii="仿宋_GB2312" w:eastAsia="仿宋_GB2312" w:hAnsi="宋体" w:cs="Times New Roman"/>
                <w:sz w:val="28"/>
                <w:szCs w:val="28"/>
              </w:rPr>
              <w:t>大学毕业后在中石油大庆油田工作5年，研究生毕业后在中油国际工作，在委内瑞拉、乍得、苏丹从事采油工作。2011年回广西钦州学院任教，获中组部遴选全国第12</w:t>
            </w:r>
            <w:r w:rsidRPr="00FF195B">
              <w:rPr>
                <w:rFonts w:ascii="仿宋_GB2312" w:eastAsia="仿宋_GB2312" w:hAnsi="宋体" w:cs="Times New Roman" w:hint="eastAsia"/>
                <w:sz w:val="28"/>
                <w:szCs w:val="28"/>
              </w:rPr>
              <w:t>批“西部之光”访问学者。主要从事石油与天然气、油气储运工程、城市燃气、新能源、安全工程技术等研究。</w:t>
            </w:r>
          </w:p>
        </w:tc>
        <w:tc>
          <w:tcPr>
            <w:tcW w:w="4114" w:type="dxa"/>
            <w:vAlign w:val="center"/>
          </w:tcPr>
          <w:p w:rsidR="00F5586D" w:rsidRPr="00FF195B" w:rsidRDefault="00F5586D" w:rsidP="007F608C">
            <w:pPr>
              <w:adjustRightInd w:val="0"/>
              <w:snapToGrid w:val="0"/>
              <w:spacing w:line="400" w:lineRule="exact"/>
              <w:rPr>
                <w:rFonts w:ascii="仿宋_GB2312" w:eastAsia="仿宋_GB2312" w:hAnsi="宋体" w:cs="Times New Roman"/>
                <w:sz w:val="28"/>
                <w:szCs w:val="28"/>
              </w:rPr>
            </w:pPr>
            <w:r w:rsidRPr="00FF195B">
              <w:rPr>
                <w:rFonts w:ascii="仿宋_GB2312" w:eastAsia="仿宋_GB2312" w:hAnsi="宋体" w:cs="Times New Roman" w:hint="eastAsia"/>
                <w:sz w:val="28"/>
                <w:szCs w:val="28"/>
              </w:rPr>
              <w:t>燃气的安全使用</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梁惠娟</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南宁市</w:t>
            </w:r>
            <w:proofErr w:type="gramStart"/>
            <w:r w:rsidRPr="006012AE">
              <w:rPr>
                <w:rFonts w:ascii="仿宋_GB2312" w:eastAsia="仿宋_GB2312" w:hAnsi="宋体" w:cs="Times New Roman" w:hint="eastAsia"/>
                <w:sz w:val="28"/>
                <w:szCs w:val="28"/>
              </w:rPr>
              <w:t>滨湖路</w:t>
            </w:r>
            <w:proofErr w:type="gramEnd"/>
            <w:r w:rsidRPr="006012AE">
              <w:rPr>
                <w:rFonts w:ascii="仿宋_GB2312" w:eastAsia="仿宋_GB2312" w:hAnsi="宋体" w:cs="Times New Roman" w:hint="eastAsia"/>
                <w:sz w:val="28"/>
                <w:szCs w:val="28"/>
              </w:rPr>
              <w:t>小学，小学高级教师，一直致力于指导学生开展丰富多彩的科技教育活动，曾赴美国伊利诺伊理工大学参加“理科教学中使用科学探究的策略”培训，被聘为广西乡村学校少年宫科技辅导员培训班授课教师、</w:t>
            </w:r>
            <w:proofErr w:type="gramStart"/>
            <w:r w:rsidRPr="006012AE">
              <w:rPr>
                <w:rFonts w:ascii="仿宋_GB2312" w:eastAsia="仿宋_GB2312" w:hAnsi="宋体" w:cs="Times New Roman" w:hint="eastAsia"/>
                <w:sz w:val="28"/>
                <w:szCs w:val="28"/>
              </w:rPr>
              <w:t>青秀</w:t>
            </w:r>
            <w:proofErr w:type="gramEnd"/>
            <w:r w:rsidRPr="006012AE">
              <w:rPr>
                <w:rFonts w:ascii="仿宋_GB2312" w:eastAsia="仿宋_GB2312" w:hAnsi="宋体" w:cs="Times New Roman" w:hint="eastAsia"/>
                <w:sz w:val="28"/>
                <w:szCs w:val="28"/>
              </w:rPr>
              <w:t>区乡镇学校小学科学教师实验操作及仪器管理培训活动专家。被授予南宁市新世纪学术和学科带头 人、南宁市学科带头人、中国青少年科技辅导员协会优秀会员、广西青少年科技教育工作先进个人、广西</w:t>
            </w:r>
            <w:r w:rsidRPr="006012AE">
              <w:rPr>
                <w:rFonts w:ascii="仿宋_GB2312" w:eastAsia="仿宋_GB2312" w:hAnsi="宋体" w:cs="Times New Roman" w:hint="eastAsia"/>
                <w:sz w:val="28"/>
                <w:szCs w:val="28"/>
              </w:rPr>
              <w:lastRenderedPageBreak/>
              <w:t>“十佳”科技辅导员等荣誉称号。</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lastRenderedPageBreak/>
              <w:t>1.梦想启动未来——“全国科技教育创新之星”学校科技教育品牌之路（教师）</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2.梦想启动未来——学生科技实践活动的开展与申报</w:t>
            </w: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韩飞雪</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桂林电子科技大学教授，享受国务院政府津贴，中国橡胶工业优秀工程师，广西青年科技奖，广西优秀专家和广西第十一届人大代表。主持和参加科研项目50余项，曾以第一完成人获国家科技进步三等奖、省部级科技进步二等奖各1项。</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1.飞机、汽车的鞋子</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2.奇妙的轮胎世界</w:t>
            </w:r>
          </w:p>
        </w:tc>
      </w:tr>
      <w:tr w:rsidR="00F5586D" w:rsidRPr="006012AE" w:rsidTr="007F608C">
        <w:trPr>
          <w:trHeight w:val="2960"/>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蒋应时</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广西未成年人科普</w:t>
            </w:r>
            <w:proofErr w:type="gramStart"/>
            <w:r w:rsidRPr="006012AE">
              <w:rPr>
                <w:rFonts w:ascii="仿宋_GB2312" w:eastAsia="仿宋_GB2312" w:hAnsi="Calibri" w:cs="Times New Roman" w:hint="eastAsia"/>
                <w:sz w:val="28"/>
                <w:szCs w:val="28"/>
              </w:rPr>
              <w:t>演讲团团</w:t>
            </w:r>
            <w:proofErr w:type="gramEnd"/>
            <w:r w:rsidRPr="006012AE">
              <w:rPr>
                <w:rFonts w:ascii="仿宋_GB2312" w:eastAsia="仿宋_GB2312" w:hAnsi="Calibri" w:cs="Times New Roman" w:hint="eastAsia"/>
                <w:sz w:val="28"/>
                <w:szCs w:val="28"/>
              </w:rPr>
              <w:t>长，广西中医药大学教授、研究生导师，长期从事科普演讲活动，在青少年科普演讲活动组织与科普演讲专家培训方面积累丰富经验。</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1.错觉与成功心理</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2.健康误区与食品安全</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3.科学梦与创新智慧</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4.创新意识与创新大赛科学方法的掌握</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Calibri" w:cs="Times New Roman" w:hint="eastAsia"/>
                <w:sz w:val="28"/>
                <w:szCs w:val="28"/>
              </w:rPr>
              <w:t>5.解读千年气象奥秘的</w:t>
            </w:r>
            <w:proofErr w:type="gramStart"/>
            <w:r w:rsidRPr="006012AE">
              <w:rPr>
                <w:rFonts w:ascii="仿宋_GB2312" w:eastAsia="仿宋_GB2312" w:hAnsi="Calibri" w:cs="Times New Roman" w:hint="eastAsia"/>
                <w:sz w:val="28"/>
                <w:szCs w:val="28"/>
              </w:rPr>
              <w:t>竺</w:t>
            </w:r>
            <w:proofErr w:type="gramEnd"/>
            <w:r w:rsidRPr="006012AE">
              <w:rPr>
                <w:rFonts w:ascii="仿宋_GB2312" w:eastAsia="仿宋_GB2312" w:hAnsi="Calibri" w:cs="Times New Roman" w:hint="eastAsia"/>
                <w:sz w:val="28"/>
                <w:szCs w:val="28"/>
              </w:rPr>
              <w:t>可</w:t>
            </w:r>
            <w:proofErr w:type="gramStart"/>
            <w:r w:rsidRPr="006012AE">
              <w:rPr>
                <w:rFonts w:ascii="仿宋_GB2312" w:eastAsia="仿宋_GB2312" w:hAnsi="Calibri" w:cs="Times New Roman" w:hint="eastAsia"/>
                <w:sz w:val="28"/>
                <w:szCs w:val="28"/>
              </w:rPr>
              <w:t>桢</w:t>
            </w:r>
            <w:proofErr w:type="gramEnd"/>
            <w:r w:rsidRPr="006012AE">
              <w:rPr>
                <w:rFonts w:ascii="仿宋_GB2312" w:eastAsia="仿宋_GB2312" w:hAnsi="Calibri" w:cs="Times New Roman" w:hint="eastAsia"/>
                <w:sz w:val="28"/>
                <w:szCs w:val="28"/>
              </w:rPr>
              <w:t>院士</w:t>
            </w:r>
          </w:p>
        </w:tc>
      </w:tr>
      <w:tr w:rsidR="00F5586D" w:rsidRPr="006012AE" w:rsidTr="007F608C">
        <w:trPr>
          <w:trHeight w:val="3534"/>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覃</w:t>
            </w:r>
            <w:proofErr w:type="gramEnd"/>
            <w:r w:rsidRPr="006012AE">
              <w:rPr>
                <w:rFonts w:ascii="仿宋_GB2312" w:eastAsia="仿宋_GB2312" w:hAnsi="宋体" w:cs="Times New Roman" w:hint="eastAsia"/>
                <w:sz w:val="28"/>
                <w:szCs w:val="28"/>
              </w:rPr>
              <w:t xml:space="preserve">  育</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中国天文学会会员。长期从事天文科普工作，担任广西部分高校、中学的校外指导老师、第四届中国青少年机器人竞赛天文专家评委、2012年首届QHYCCD全国天文摄影比赛专家评委，在天文科普和天文摄影等领域有丰富经验。担任八桂讲坛专家并收录于《八桂讲坛录》。</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w:t>
            </w:r>
            <w:r>
              <w:rPr>
                <w:rFonts w:ascii="仿宋_GB2312" w:eastAsia="仿宋_GB2312" w:hAnsi="宋体" w:cs="Times New Roman" w:hint="eastAsia"/>
                <w:sz w:val="28"/>
                <w:szCs w:val="28"/>
              </w:rPr>
              <w:t>超乎想象的宇宙</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w:t>
            </w:r>
            <w:r>
              <w:rPr>
                <w:rFonts w:ascii="仿宋_GB2312" w:eastAsia="仿宋_GB2312" w:hAnsi="宋体" w:cs="Times New Roman" w:hint="eastAsia"/>
                <w:sz w:val="28"/>
                <w:szCs w:val="28"/>
              </w:rPr>
              <w:t>漫谈中国航天</w:t>
            </w:r>
          </w:p>
        </w:tc>
      </w:tr>
      <w:tr w:rsidR="00F5586D" w:rsidRPr="006012AE" w:rsidTr="007F608C">
        <w:trPr>
          <w:trHeight w:val="1833"/>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覃剑文</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广西地质环境监测总站贵港站站长。近年在贵港市开展培训40多场次，培训学员达2万多人次，为贵港市编写了100多份地质灾害防治方案。</w:t>
            </w:r>
          </w:p>
        </w:tc>
        <w:tc>
          <w:tcPr>
            <w:tcW w:w="4114" w:type="dxa"/>
            <w:vAlign w:val="center"/>
          </w:tcPr>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r w:rsidRPr="006012AE">
              <w:rPr>
                <w:rFonts w:ascii="仿宋_GB2312" w:eastAsia="仿宋_GB2312" w:hAnsi="宋体" w:cs="宋体" w:hint="eastAsia"/>
                <w:color w:val="000000"/>
                <w:kern w:val="0"/>
                <w:sz w:val="28"/>
                <w:szCs w:val="28"/>
              </w:rPr>
              <w:t>1.争当地质灾害防治标兵</w:t>
            </w:r>
          </w:p>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r w:rsidRPr="006012AE">
              <w:rPr>
                <w:rFonts w:ascii="仿宋_GB2312" w:eastAsia="仿宋_GB2312" w:hAnsi="宋体" w:cs="宋体" w:hint="eastAsia"/>
                <w:color w:val="000000"/>
                <w:kern w:val="0"/>
                <w:sz w:val="28"/>
                <w:szCs w:val="28"/>
              </w:rPr>
              <w:t>2.抢险救灾英雄——我行</w:t>
            </w:r>
          </w:p>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p>
        </w:tc>
      </w:tr>
      <w:tr w:rsidR="00F5586D" w:rsidRPr="006012AE" w:rsidTr="007F608C">
        <w:trPr>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程光平</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宋体" w:cs="Times New Roman"/>
                <w:sz w:val="28"/>
                <w:szCs w:val="28"/>
              </w:rPr>
            </w:pPr>
            <w:r w:rsidRPr="006012AE">
              <w:rPr>
                <w:rFonts w:ascii="仿宋_GB2312" w:eastAsia="仿宋_GB2312" w:hAnsi="宋体" w:cs="Times New Roman" w:hint="eastAsia"/>
                <w:sz w:val="28"/>
                <w:szCs w:val="28"/>
              </w:rPr>
              <w:t>广西大学教授，广西水产</w:t>
            </w:r>
            <w:proofErr w:type="gramStart"/>
            <w:r w:rsidRPr="006012AE">
              <w:rPr>
                <w:rFonts w:ascii="仿宋_GB2312" w:eastAsia="仿宋_GB2312" w:hAnsi="宋体" w:cs="Times New Roman" w:hint="eastAsia"/>
                <w:sz w:val="28"/>
                <w:szCs w:val="28"/>
              </w:rPr>
              <w:t>学</w:t>
            </w:r>
            <w:proofErr w:type="gramEnd"/>
            <w:r w:rsidRPr="006012AE">
              <w:rPr>
                <w:rFonts w:ascii="仿宋_GB2312" w:eastAsia="仿宋_GB2312" w:hAnsi="宋体" w:cs="Times New Roman" w:hint="eastAsia"/>
                <w:sz w:val="28"/>
                <w:szCs w:val="28"/>
              </w:rPr>
              <w:t>学科负责人，国家现代农业产业技术体系广西创新团队岗位专家，自治区人民政府第二届应急管理专家组专家，国家科技部农业科技成果转化资金项目会</w:t>
            </w:r>
            <w:r w:rsidRPr="006012AE">
              <w:rPr>
                <w:rFonts w:ascii="仿宋_GB2312" w:eastAsia="仿宋_GB2312" w:hAnsi="宋体" w:cs="Times New Roman" w:hint="eastAsia"/>
                <w:sz w:val="28"/>
                <w:szCs w:val="28"/>
              </w:rPr>
              <w:lastRenderedPageBreak/>
              <w:t>审专家，广西水产学会常务理事，广西水产业标准化技术委员会副主任委员，广西水产畜牧产品质量安全专家委员会委员。</w:t>
            </w:r>
          </w:p>
        </w:tc>
        <w:tc>
          <w:tcPr>
            <w:tcW w:w="4114" w:type="dxa"/>
            <w:vAlign w:val="center"/>
          </w:tcPr>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r w:rsidRPr="006012AE">
              <w:rPr>
                <w:rFonts w:ascii="仿宋_GB2312" w:eastAsia="仿宋_GB2312" w:hAnsi="宋体" w:cs="宋体" w:hint="eastAsia"/>
                <w:color w:val="000000"/>
                <w:kern w:val="0"/>
                <w:sz w:val="28"/>
                <w:szCs w:val="28"/>
              </w:rPr>
              <w:lastRenderedPageBreak/>
              <w:t>鱼水情——友好水域的大家族</w:t>
            </w:r>
          </w:p>
        </w:tc>
      </w:tr>
      <w:tr w:rsidR="00F5586D" w:rsidRPr="006012AE" w:rsidTr="007F608C">
        <w:trPr>
          <w:trHeight w:val="2966"/>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湛永钟</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广西大学材料科学与工程学院副院长、博士生导师，兼任中国科学院国际材料物理中心委员，德国TU Darmstadt大学客座研究员，广西科技特派员，广西青联委员，广西青少年成长导师等职务。曾多次指导学生参加各项大赛，有丰富的青少年科普讲座经验。</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1.材料与自然——多个角度看材料</w:t>
            </w:r>
          </w:p>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2.爱科学，看自己，选道路</w:t>
            </w:r>
          </w:p>
          <w:p w:rsidR="00F5586D" w:rsidRPr="006012AE" w:rsidRDefault="00F5586D" w:rsidP="007F608C">
            <w:pPr>
              <w:adjustRightInd w:val="0"/>
              <w:snapToGrid w:val="0"/>
              <w:spacing w:line="400" w:lineRule="exact"/>
              <w:rPr>
                <w:rFonts w:ascii="仿宋_GB2312" w:eastAsia="仿宋_GB2312" w:hAnsi="Calibri" w:cs="宋体"/>
                <w:color w:val="000000"/>
                <w:kern w:val="0"/>
                <w:sz w:val="28"/>
                <w:szCs w:val="28"/>
              </w:rPr>
            </w:pPr>
            <w:r w:rsidRPr="006012AE">
              <w:rPr>
                <w:rFonts w:ascii="仿宋_GB2312" w:eastAsia="仿宋_GB2312" w:hAnsi="宋体" w:cs="Times New Roman" w:hint="eastAsia"/>
                <w:sz w:val="28"/>
                <w:szCs w:val="28"/>
              </w:rPr>
              <w:t>3.走进科幻世界看新材料</w:t>
            </w:r>
          </w:p>
        </w:tc>
      </w:tr>
      <w:tr w:rsidR="00F5586D" w:rsidRPr="006012AE" w:rsidTr="007F608C">
        <w:trPr>
          <w:trHeight w:val="1831"/>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proofErr w:type="gramStart"/>
            <w:r w:rsidRPr="006012AE">
              <w:rPr>
                <w:rFonts w:ascii="仿宋_GB2312" w:eastAsia="仿宋_GB2312" w:hAnsi="宋体" w:cs="Times New Roman" w:hint="eastAsia"/>
                <w:sz w:val="28"/>
                <w:szCs w:val="28"/>
              </w:rPr>
              <w:t>曾令锋</w:t>
            </w:r>
            <w:proofErr w:type="gramEnd"/>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广西师范学院资源与环境科学学院教授，原广西地学会理事长和中国地理学会理事。长期参与央视《中国地理》节目录制。</w:t>
            </w:r>
          </w:p>
        </w:tc>
        <w:tc>
          <w:tcPr>
            <w:tcW w:w="4114"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1.美在广西——各地奇趣地理知识</w:t>
            </w:r>
          </w:p>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r w:rsidRPr="006012AE">
              <w:rPr>
                <w:rFonts w:ascii="仿宋_GB2312" w:eastAsia="仿宋_GB2312" w:hAnsi="宋体" w:cs="Times New Roman" w:hint="eastAsia"/>
                <w:sz w:val="28"/>
                <w:szCs w:val="28"/>
              </w:rPr>
              <w:t>2.广西趣味地理</w:t>
            </w:r>
          </w:p>
        </w:tc>
      </w:tr>
      <w:tr w:rsidR="00F5586D" w:rsidRPr="006012AE" w:rsidTr="007F608C">
        <w:trPr>
          <w:trHeight w:val="1829"/>
          <w:jc w:val="center"/>
        </w:trPr>
        <w:tc>
          <w:tcPr>
            <w:tcW w:w="1276" w:type="dxa"/>
            <w:vAlign w:val="center"/>
          </w:tcPr>
          <w:p w:rsidR="00F5586D" w:rsidRPr="006012AE" w:rsidRDefault="00F5586D" w:rsidP="007F608C">
            <w:pPr>
              <w:adjustRightInd w:val="0"/>
              <w:snapToGrid w:val="0"/>
              <w:spacing w:line="400" w:lineRule="exact"/>
              <w:jc w:val="center"/>
              <w:rPr>
                <w:rFonts w:ascii="仿宋_GB2312" w:eastAsia="仿宋_GB2312" w:hAnsi="Calibri" w:cs="Times New Roman"/>
                <w:sz w:val="28"/>
                <w:szCs w:val="28"/>
              </w:rPr>
            </w:pPr>
            <w:r w:rsidRPr="006012AE">
              <w:rPr>
                <w:rFonts w:ascii="仿宋_GB2312" w:eastAsia="仿宋_GB2312" w:hAnsi="宋体" w:cs="Times New Roman" w:hint="eastAsia"/>
                <w:sz w:val="28"/>
                <w:szCs w:val="28"/>
              </w:rPr>
              <w:t>谢应强</w:t>
            </w:r>
          </w:p>
        </w:tc>
        <w:tc>
          <w:tcPr>
            <w:tcW w:w="4599" w:type="dxa"/>
            <w:vAlign w:val="center"/>
          </w:tcPr>
          <w:p w:rsidR="00F5586D" w:rsidRPr="006012AE" w:rsidRDefault="00F5586D" w:rsidP="007F608C">
            <w:pPr>
              <w:adjustRightInd w:val="0"/>
              <w:snapToGrid w:val="0"/>
              <w:spacing w:line="400" w:lineRule="exact"/>
              <w:rPr>
                <w:rFonts w:ascii="仿宋_GB2312" w:eastAsia="仿宋_GB2312" w:hAnsi="Calibri" w:cs="Times New Roman"/>
                <w:sz w:val="28"/>
                <w:szCs w:val="28"/>
              </w:rPr>
            </w:pPr>
            <w:r w:rsidRPr="006012AE">
              <w:rPr>
                <w:rFonts w:ascii="仿宋_GB2312" w:eastAsia="仿宋_GB2312" w:hAnsi="宋体" w:cs="Times New Roman" w:hint="eastAsia"/>
                <w:sz w:val="28"/>
                <w:szCs w:val="28"/>
              </w:rPr>
              <w:t>广西地质环境监测总站柳州站高级工程师，柳州市人民政府应急专家组成员，自治区地质灾害防治应急专家库成员。</w:t>
            </w:r>
          </w:p>
        </w:tc>
        <w:tc>
          <w:tcPr>
            <w:tcW w:w="4114" w:type="dxa"/>
            <w:vAlign w:val="center"/>
          </w:tcPr>
          <w:p w:rsidR="00F5586D" w:rsidRPr="006012AE" w:rsidRDefault="00F5586D" w:rsidP="007F608C">
            <w:pPr>
              <w:widowControl/>
              <w:shd w:val="clear" w:color="auto" w:fill="FFFFFF"/>
              <w:spacing w:line="400" w:lineRule="exact"/>
              <w:rPr>
                <w:rFonts w:ascii="仿宋_GB2312" w:eastAsia="仿宋_GB2312" w:hAnsi="Calibri" w:cs="宋体"/>
                <w:color w:val="000000"/>
                <w:kern w:val="0"/>
                <w:sz w:val="28"/>
                <w:szCs w:val="28"/>
              </w:rPr>
            </w:pPr>
            <w:r w:rsidRPr="006012AE">
              <w:rPr>
                <w:rFonts w:ascii="仿宋_GB2312" w:eastAsia="仿宋_GB2312" w:hAnsi="宋体" w:cs="宋体" w:hint="eastAsia"/>
                <w:color w:val="000000"/>
                <w:kern w:val="0"/>
                <w:sz w:val="28"/>
                <w:szCs w:val="28"/>
              </w:rPr>
              <w:t>身边的地质灾害，你知道吗？——地质灾害避险的自救知识</w:t>
            </w:r>
          </w:p>
        </w:tc>
      </w:tr>
    </w:tbl>
    <w:p w:rsidR="00F5586D" w:rsidRPr="006012AE" w:rsidRDefault="00F5586D" w:rsidP="00F5586D">
      <w:pPr>
        <w:rPr>
          <w:rFonts w:ascii="Calibri" w:eastAsia="宋体" w:hAnsi="Calibri" w:cs="Times New Roman"/>
        </w:rPr>
      </w:pPr>
    </w:p>
    <w:p w:rsidR="0008676C" w:rsidRPr="00F5586D" w:rsidRDefault="0008676C"/>
    <w:sectPr w:rsidR="0008676C" w:rsidRPr="00F5586D"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6D"/>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5586D"/>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DC5D-525A-4BAB-BA82-2474910A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86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2019-05-13T02:30:00Z</dcterms:created>
  <dcterms:modified xsi:type="dcterms:W3CDTF">2019-05-13T02:33:00Z</dcterms:modified>
</cp:coreProperties>
</file>