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BC3" w:rsidRDefault="00721BC3" w:rsidP="00721BC3">
      <w:pPr>
        <w:adjustRightInd w:val="0"/>
        <w:snapToGrid w:val="0"/>
        <w:spacing w:line="560" w:lineRule="exact"/>
        <w:ind w:right="640"/>
        <w:rPr>
          <w:rFonts w:ascii="黑体" w:eastAsia="黑体" w:hAnsi="黑体"/>
          <w:sz w:val="32"/>
          <w:szCs w:val="32"/>
        </w:rPr>
      </w:pPr>
      <w:r w:rsidRPr="00476B12">
        <w:rPr>
          <w:rFonts w:ascii="黑体" w:eastAsia="黑体" w:hAnsi="黑体" w:hint="eastAsia"/>
          <w:sz w:val="32"/>
          <w:szCs w:val="32"/>
        </w:rPr>
        <w:t>附件1</w:t>
      </w:r>
    </w:p>
    <w:p w:rsidR="00721BC3" w:rsidRPr="00476B12" w:rsidRDefault="00721BC3" w:rsidP="00721BC3">
      <w:pPr>
        <w:adjustRightInd w:val="0"/>
        <w:snapToGrid w:val="0"/>
        <w:spacing w:line="560" w:lineRule="exact"/>
        <w:ind w:right="640"/>
        <w:rPr>
          <w:rFonts w:ascii="黑体" w:eastAsia="黑体" w:hAnsi="黑体" w:cs="Times New Roman"/>
          <w:sz w:val="32"/>
          <w:szCs w:val="32"/>
        </w:rPr>
      </w:pPr>
    </w:p>
    <w:p w:rsidR="00721BC3" w:rsidRDefault="00721BC3" w:rsidP="00721BC3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76B12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9</w:t>
      </w:r>
      <w:r w:rsidRPr="00476B12">
        <w:rPr>
          <w:rFonts w:ascii="方正小标宋简体" w:eastAsia="方正小标宋简体" w:hint="eastAsia"/>
          <w:sz w:val="36"/>
          <w:szCs w:val="36"/>
        </w:rPr>
        <w:t>年广西农村中学科技馆</w:t>
      </w:r>
      <w:r>
        <w:rPr>
          <w:rFonts w:ascii="方正小标宋简体" w:eastAsia="方正小标宋简体" w:hint="eastAsia"/>
          <w:sz w:val="36"/>
          <w:szCs w:val="36"/>
        </w:rPr>
        <w:t>科技辅导员</w:t>
      </w:r>
      <w:r w:rsidRPr="00476B12">
        <w:rPr>
          <w:rFonts w:ascii="方正小标宋简体" w:eastAsia="方正小标宋简体" w:hint="eastAsia"/>
          <w:sz w:val="36"/>
          <w:szCs w:val="36"/>
        </w:rPr>
        <w:t>培训班</w:t>
      </w:r>
    </w:p>
    <w:p w:rsidR="00721BC3" w:rsidRDefault="00721BC3" w:rsidP="00721BC3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76B12">
        <w:rPr>
          <w:rFonts w:ascii="方正小标宋简体" w:eastAsia="方正小标宋简体" w:hint="eastAsia"/>
          <w:sz w:val="36"/>
          <w:szCs w:val="36"/>
        </w:rPr>
        <w:t>日</w:t>
      </w:r>
      <w:r>
        <w:rPr>
          <w:rFonts w:ascii="方正小标宋简体" w:eastAsia="方正小标宋简体" w:hint="eastAsia"/>
          <w:sz w:val="36"/>
          <w:szCs w:val="36"/>
        </w:rPr>
        <w:t>程</w:t>
      </w:r>
      <w:r w:rsidRPr="00476B12">
        <w:rPr>
          <w:rFonts w:ascii="方正小标宋简体" w:eastAsia="方正小标宋简体" w:hint="eastAsia"/>
          <w:sz w:val="36"/>
          <w:szCs w:val="36"/>
        </w:rPr>
        <w:t>安排</w:t>
      </w:r>
    </w:p>
    <w:p w:rsidR="00721BC3" w:rsidRPr="00476B12" w:rsidRDefault="00721BC3" w:rsidP="00721BC3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8"/>
        <w:tblW w:w="8633" w:type="dxa"/>
        <w:jc w:val="center"/>
        <w:tblLook w:val="04A0" w:firstRow="1" w:lastRow="0" w:firstColumn="1" w:lastColumn="0" w:noHBand="0" w:noVBand="1"/>
      </w:tblPr>
      <w:tblGrid>
        <w:gridCol w:w="1177"/>
        <w:gridCol w:w="1985"/>
        <w:gridCol w:w="3969"/>
        <w:gridCol w:w="1502"/>
      </w:tblGrid>
      <w:tr w:rsidR="00721BC3" w:rsidRPr="008E4FA7" w:rsidTr="007137D9">
        <w:trPr>
          <w:trHeight w:val="376"/>
          <w:jc w:val="center"/>
        </w:trPr>
        <w:tc>
          <w:tcPr>
            <w:tcW w:w="3162" w:type="dxa"/>
            <w:gridSpan w:val="2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b/>
                <w:sz w:val="32"/>
                <w:szCs w:val="32"/>
              </w:rPr>
            </w:pPr>
            <w:r w:rsidRPr="008E4FA7">
              <w:rPr>
                <w:rFonts w:ascii="仿宋_GB2312" w:eastAsia="仿宋_GB2312" w:hAnsi="Hiragino Sans GB W3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969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b/>
                <w:sz w:val="32"/>
                <w:szCs w:val="32"/>
              </w:rPr>
            </w:pPr>
            <w:r w:rsidRPr="008E4FA7">
              <w:rPr>
                <w:rFonts w:ascii="仿宋_GB2312" w:eastAsia="仿宋_GB2312" w:hAnsi="Hiragino Sans GB W3" w:hint="eastAsia"/>
                <w:b/>
                <w:sz w:val="32"/>
                <w:szCs w:val="32"/>
              </w:rPr>
              <w:t>日程</w:t>
            </w:r>
          </w:p>
        </w:tc>
        <w:tc>
          <w:tcPr>
            <w:tcW w:w="1502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b/>
                <w:sz w:val="32"/>
                <w:szCs w:val="32"/>
              </w:rPr>
            </w:pPr>
            <w:r w:rsidRPr="008E4FA7">
              <w:rPr>
                <w:rFonts w:ascii="仿宋_GB2312" w:eastAsia="仿宋_GB2312" w:hAnsi="Hiragino Sans GB W3" w:hint="eastAsia"/>
                <w:b/>
                <w:sz w:val="32"/>
                <w:szCs w:val="32"/>
              </w:rPr>
              <w:t>地点</w:t>
            </w:r>
          </w:p>
        </w:tc>
      </w:tr>
      <w:tr w:rsidR="00721BC3" w:rsidRPr="008E4FA7" w:rsidTr="007137D9">
        <w:trPr>
          <w:trHeight w:val="1068"/>
          <w:jc w:val="center"/>
        </w:trPr>
        <w:tc>
          <w:tcPr>
            <w:tcW w:w="1177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15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12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:00-</w:t>
            </w: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18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0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报到</w:t>
            </w:r>
          </w:p>
        </w:tc>
        <w:tc>
          <w:tcPr>
            <w:tcW w:w="1502" w:type="dxa"/>
            <w:vMerge w:val="restart"/>
            <w:vAlign w:val="center"/>
          </w:tcPr>
          <w:p w:rsidR="00721BC3" w:rsidRDefault="00721BC3" w:rsidP="007137D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柳州市三江县</w:t>
            </w:r>
            <w:r w:rsidRPr="007A2355">
              <w:rPr>
                <w:rFonts w:ascii="仿宋_GB2312" w:eastAsia="仿宋_GB2312" w:hint="eastAsia"/>
                <w:sz w:val="32"/>
                <w:szCs w:val="32"/>
              </w:rPr>
              <w:t>侗乡国宾馆</w:t>
            </w:r>
          </w:p>
          <w:p w:rsidR="00721BC3" w:rsidRPr="0039394A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</w:p>
        </w:tc>
      </w:tr>
      <w:tr w:rsidR="00721BC3" w:rsidRPr="008E4FA7" w:rsidTr="007137D9">
        <w:trPr>
          <w:trHeight w:val="1068"/>
          <w:jc w:val="center"/>
        </w:trPr>
        <w:tc>
          <w:tcPr>
            <w:tcW w:w="1177" w:type="dxa"/>
            <w:vMerge w:val="restart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16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9:00-9:</w:t>
            </w: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20</w:t>
            </w:r>
          </w:p>
        </w:tc>
        <w:tc>
          <w:tcPr>
            <w:tcW w:w="3969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开班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仪式</w:t>
            </w:r>
          </w:p>
        </w:tc>
        <w:tc>
          <w:tcPr>
            <w:tcW w:w="1502" w:type="dxa"/>
            <w:vMerge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</w:p>
        </w:tc>
      </w:tr>
      <w:tr w:rsidR="00721BC3" w:rsidRPr="008E4FA7" w:rsidTr="007137D9">
        <w:trPr>
          <w:trHeight w:val="1335"/>
          <w:jc w:val="center"/>
        </w:trPr>
        <w:tc>
          <w:tcPr>
            <w:tcW w:w="1177" w:type="dxa"/>
            <w:vMerge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9:2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0-12:00</w:t>
            </w:r>
          </w:p>
        </w:tc>
        <w:tc>
          <w:tcPr>
            <w:tcW w:w="3969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结合科普展品和信息技术设计青少年科技教育课程</w:t>
            </w:r>
          </w:p>
        </w:tc>
        <w:tc>
          <w:tcPr>
            <w:tcW w:w="1502" w:type="dxa"/>
            <w:vMerge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</w:p>
        </w:tc>
      </w:tr>
      <w:tr w:rsidR="00721BC3" w:rsidRPr="008E4FA7" w:rsidTr="007137D9">
        <w:trPr>
          <w:trHeight w:val="954"/>
          <w:jc w:val="center"/>
        </w:trPr>
        <w:tc>
          <w:tcPr>
            <w:tcW w:w="1177" w:type="dxa"/>
            <w:vMerge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14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:30-1</w:t>
            </w: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7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项目展品原理、操作和维修</w:t>
            </w:r>
          </w:p>
        </w:tc>
        <w:tc>
          <w:tcPr>
            <w:tcW w:w="1502" w:type="dxa"/>
            <w:vMerge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</w:p>
        </w:tc>
      </w:tr>
      <w:tr w:rsidR="00721BC3" w:rsidRPr="008E4FA7" w:rsidTr="007137D9">
        <w:trPr>
          <w:trHeight w:val="954"/>
          <w:jc w:val="center"/>
        </w:trPr>
        <w:tc>
          <w:tcPr>
            <w:tcW w:w="1177" w:type="dxa"/>
            <w:vMerge w:val="restart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17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:rsidR="00721BC3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8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0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0-</w:t>
            </w: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12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0</w:t>
            </w:r>
            <w:r w:rsidRPr="008E4FA7">
              <w:rPr>
                <w:rFonts w:ascii="仿宋_GB2312" w:eastAsia="仿宋_GB2312" w:hAnsi="Hiragino Sans GB W3" w:hint="eastAsia"/>
                <w:sz w:val="32"/>
                <w:szCs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721BC3" w:rsidRDefault="00721BC3" w:rsidP="007137D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广西农村中学科技馆优秀</w:t>
            </w:r>
          </w:p>
          <w:p w:rsidR="00721BC3" w:rsidRDefault="00721BC3" w:rsidP="007137D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案例分享交流</w:t>
            </w:r>
          </w:p>
        </w:tc>
        <w:tc>
          <w:tcPr>
            <w:tcW w:w="1502" w:type="dxa"/>
            <w:vAlign w:val="center"/>
          </w:tcPr>
          <w:p w:rsidR="00721BC3" w:rsidRPr="008E4FA7" w:rsidRDefault="00721BC3" w:rsidP="007137D9">
            <w:pPr>
              <w:spacing w:line="560" w:lineRule="exact"/>
              <w:ind w:leftChars="-50" w:left="-105" w:rightChars="-50" w:right="-105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柳州市三江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县古宜镇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中学</w:t>
            </w:r>
          </w:p>
        </w:tc>
      </w:tr>
      <w:tr w:rsidR="00721BC3" w:rsidRPr="008E4FA7" w:rsidTr="007137D9">
        <w:trPr>
          <w:trHeight w:val="1080"/>
          <w:jc w:val="center"/>
        </w:trPr>
        <w:tc>
          <w:tcPr>
            <w:tcW w:w="1177" w:type="dxa"/>
            <w:vMerge/>
            <w:vAlign w:val="center"/>
          </w:tcPr>
          <w:p w:rsidR="00721BC3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14:00前</w:t>
            </w:r>
          </w:p>
        </w:tc>
        <w:tc>
          <w:tcPr>
            <w:tcW w:w="3969" w:type="dxa"/>
            <w:vAlign w:val="center"/>
          </w:tcPr>
          <w:p w:rsidR="00721BC3" w:rsidRPr="008E4FA7" w:rsidRDefault="00721BC3" w:rsidP="007137D9">
            <w:pPr>
              <w:spacing w:line="560" w:lineRule="exact"/>
              <w:jc w:val="center"/>
              <w:rPr>
                <w:rFonts w:ascii="仿宋_GB2312" w:eastAsia="仿宋_GB2312" w:hAnsi="Hiragino Sans GB W3"/>
                <w:sz w:val="32"/>
                <w:szCs w:val="32"/>
              </w:rPr>
            </w:pPr>
            <w:r>
              <w:rPr>
                <w:rFonts w:ascii="仿宋_GB2312" w:eastAsia="仿宋_GB2312" w:hAnsi="Hiragino Sans GB W3" w:hint="eastAsia"/>
                <w:sz w:val="32"/>
                <w:szCs w:val="32"/>
              </w:rPr>
              <w:t>疏散</w:t>
            </w:r>
          </w:p>
        </w:tc>
        <w:tc>
          <w:tcPr>
            <w:tcW w:w="1502" w:type="dxa"/>
            <w:vAlign w:val="center"/>
          </w:tcPr>
          <w:p w:rsidR="00721BC3" w:rsidRPr="0039394A" w:rsidRDefault="00721BC3" w:rsidP="007137D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柳州市三江县</w:t>
            </w:r>
            <w:r w:rsidRPr="007A2355">
              <w:rPr>
                <w:rFonts w:ascii="仿宋_GB2312" w:eastAsia="仿宋_GB2312" w:hint="eastAsia"/>
                <w:sz w:val="32"/>
                <w:szCs w:val="32"/>
              </w:rPr>
              <w:t>侗乡国宾馆</w:t>
            </w:r>
          </w:p>
        </w:tc>
      </w:tr>
    </w:tbl>
    <w:p w:rsidR="00721BC3" w:rsidRDefault="00721BC3" w:rsidP="00721BC3">
      <w:pPr>
        <w:spacing w:line="560" w:lineRule="exact"/>
        <w:ind w:firstLineChars="1600" w:firstLine="51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8676C" w:rsidRPr="00721BC3" w:rsidRDefault="0008676C" w:rsidP="00721BC3">
      <w:pPr>
        <w:widowControl/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08676C" w:rsidRPr="00721BC3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ragino Sans GB W3">
    <w:altName w:val="Arial Unicode MS"/>
    <w:charset w:val="80"/>
    <w:family w:val="auto"/>
    <w:pitch w:val="variable"/>
    <w:sig w:usb0="00000000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C3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21BC3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3E89"/>
  <w15:chartTrackingRefBased/>
  <w15:docId w15:val="{176444B2-2F21-4C8C-B3E4-A913CFBF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BC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721BC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2019-03-25T08:30:00Z</dcterms:created>
  <dcterms:modified xsi:type="dcterms:W3CDTF">2019-03-25T08:30:00Z</dcterms:modified>
</cp:coreProperties>
</file>