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color w:val="000000"/>
          <w:sz w:val="32"/>
          <w:szCs w:val="32"/>
        </w:rPr>
      </w:pPr>
      <w:r>
        <w:rPr>
          <w:rFonts w:ascii="黑体" w:hAnsi="黑体" w:eastAsia="黑体" w:cs="Times New Roman"/>
          <w:color w:val="000000"/>
          <w:sz w:val="32"/>
          <w:szCs w:val="32"/>
        </w:rPr>
        <w:t>附件</w:t>
      </w:r>
      <w:r>
        <w:rPr>
          <w:rFonts w:hint="eastAsia" w:ascii="黑体" w:hAnsi="黑体" w:eastAsia="黑体" w:cs="Times New Roman"/>
          <w:color w:val="000000"/>
          <w:sz w:val="32"/>
          <w:szCs w:val="32"/>
        </w:rPr>
        <w:t>5</w:t>
      </w:r>
    </w:p>
    <w:p>
      <w:pPr>
        <w:spacing w:line="600" w:lineRule="exact"/>
        <w:jc w:val="center"/>
        <w:rPr>
          <w:rFonts w:ascii="方正小标宋简体" w:hAnsi="黑体" w:eastAsia="方正小标宋简体" w:cs="Times New Roman"/>
          <w:color w:val="000000"/>
          <w:sz w:val="44"/>
          <w:szCs w:val="44"/>
        </w:rPr>
      </w:pPr>
      <w:r>
        <w:rPr>
          <w:rFonts w:hint="eastAsia" w:ascii="方正小标宋简体" w:hAnsi="黑体" w:eastAsia="方正小标宋简体" w:cs="Times New Roman"/>
          <w:color w:val="000000"/>
          <w:sz w:val="44"/>
          <w:szCs w:val="44"/>
        </w:rPr>
        <w:t>广西发明创造成果展览交易会</w:t>
      </w:r>
    </w:p>
    <w:p>
      <w:pPr>
        <w:spacing w:line="600" w:lineRule="exact"/>
        <w:jc w:val="center"/>
        <w:rPr>
          <w:rFonts w:ascii="方正小标宋简体" w:hAnsi="黑体" w:eastAsia="方正小标宋简体" w:cs="Times New Roman"/>
          <w:color w:val="000000"/>
          <w:sz w:val="44"/>
          <w:szCs w:val="44"/>
        </w:rPr>
      </w:pPr>
      <w:r>
        <w:rPr>
          <w:rFonts w:hint="eastAsia" w:ascii="方正小标宋简体" w:hAnsi="黑体" w:eastAsia="方正小标宋简体" w:cs="Times New Roman"/>
          <w:color w:val="000000"/>
          <w:sz w:val="44"/>
          <w:szCs w:val="44"/>
        </w:rPr>
        <w:t>中小学生发明创造成果展项目手册简介</w:t>
      </w:r>
    </w:p>
    <w:p>
      <w:pPr>
        <w:rPr>
          <w:rFonts w:ascii="Times New Roman" w:hAnsi="Times New Roman" w:eastAsia="宋体" w:cs="Times New Roman"/>
          <w:szCs w:val="24"/>
        </w:rPr>
      </w:pPr>
    </w:p>
    <w:tbl>
      <w:tblPr>
        <w:tblStyle w:val="3"/>
        <w:tblW w:w="14176" w:type="dxa"/>
        <w:tblInd w:w="-601" w:type="dxa"/>
        <w:tblLayout w:type="fixed"/>
        <w:tblCellMar>
          <w:top w:w="0" w:type="dxa"/>
          <w:left w:w="108" w:type="dxa"/>
          <w:bottom w:w="0" w:type="dxa"/>
          <w:right w:w="108" w:type="dxa"/>
        </w:tblCellMar>
      </w:tblPr>
      <w:tblGrid>
        <w:gridCol w:w="1224"/>
        <w:gridCol w:w="456"/>
        <w:gridCol w:w="1302"/>
        <w:gridCol w:w="1125"/>
        <w:gridCol w:w="1560"/>
        <w:gridCol w:w="1563"/>
        <w:gridCol w:w="6946"/>
      </w:tblGrid>
      <w:tr>
        <w:tblPrEx>
          <w:tblLayout w:type="fixed"/>
          <w:tblCellMar>
            <w:top w:w="0" w:type="dxa"/>
            <w:left w:w="108" w:type="dxa"/>
            <w:bottom w:w="0" w:type="dxa"/>
            <w:right w:w="108" w:type="dxa"/>
          </w:tblCellMar>
        </w:tblPrEx>
        <w:trPr>
          <w:trHeight w:val="717" w:hRule="atLeast"/>
        </w:trPr>
        <w:tc>
          <w:tcPr>
            <w:tcW w:w="1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所在市</w:t>
            </w:r>
          </w:p>
        </w:tc>
        <w:tc>
          <w:tcPr>
            <w:tcW w:w="4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3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项目名称</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学校名称</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项目权利人/发明人</w:t>
            </w: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专利号/专利申请号</w:t>
            </w:r>
          </w:p>
        </w:tc>
        <w:tc>
          <w:tcPr>
            <w:tcW w:w="694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项目简介</w:t>
            </w:r>
          </w:p>
        </w:tc>
      </w:tr>
      <w:tr>
        <w:tblPrEx>
          <w:tblLayout w:type="fixed"/>
          <w:tblCellMar>
            <w:top w:w="0" w:type="dxa"/>
            <w:left w:w="108" w:type="dxa"/>
            <w:bottom w:w="0" w:type="dxa"/>
            <w:right w:w="108" w:type="dxa"/>
          </w:tblCellMar>
        </w:tblPrEx>
        <w:trPr>
          <w:trHeight w:val="2487" w:hRule="atLeast"/>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南 宁 市</w:t>
            </w:r>
          </w:p>
        </w:tc>
        <w:tc>
          <w:tcPr>
            <w:tcW w:w="45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Cs w:val="21"/>
              </w:rPr>
              <w:t>例</w:t>
            </w:r>
          </w:p>
        </w:tc>
        <w:tc>
          <w:tcPr>
            <w:tcW w:w="130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搬运煤气罐专用车</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南宁市秀田小学</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xxxx、xxx</w:t>
            </w:r>
          </w:p>
        </w:tc>
        <w:tc>
          <w:tcPr>
            <w:tcW w:w="156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xxxxxx</w:t>
            </w:r>
          </w:p>
        </w:tc>
        <w:tc>
          <w:tcPr>
            <w:tcW w:w="6946" w:type="dxa"/>
            <w:tcBorders>
              <w:top w:val="nil"/>
              <w:left w:val="nil"/>
              <w:bottom w:val="single" w:color="auto" w:sz="4" w:space="0"/>
              <w:right w:val="single" w:color="auto" w:sz="4" w:space="0"/>
            </w:tcBorders>
            <w:vAlign w:val="center"/>
          </w:tcPr>
          <w:p>
            <w:pPr>
              <w:ind w:left="105" w:leftChars="50" w:right="105" w:rightChars="50"/>
              <w:rPr>
                <w:rFonts w:ascii="黑体" w:hAnsi="Times New Roman" w:eastAsia="黑体" w:cs="Times New Roman"/>
                <w:szCs w:val="21"/>
              </w:rPr>
            </w:pPr>
            <w:r>
              <w:rPr>
                <w:rFonts w:hint="eastAsia" w:ascii="黑体" w:hAnsi="Times New Roman" w:eastAsia="黑体" w:cs="Times New Roman"/>
                <w:szCs w:val="21"/>
              </w:rPr>
              <w:t>(250字以内）将设计目的、特点、功能、原理及适用范围的顺序及内容对作品进行描叙</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为了让送气工人搬运煤气更方便、省力，从中享受到劳动的快乐。设计者利用轮子形成斜面解决重物爬楼梯难的问题,选择轻便材料制作的搬运煤气罐专用车。                                           </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作品设计成排的轮子紧密相连，让曲折的楼梯形成一个能活动的斜面，使得车子登楼梯时变成了爬坡。车子扶手是活动的，可随楼梯的倾斜角度自动调节，使用轻便材料制作，使用起来更方便省力。             </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煤气罐专用车利用轮轴形成斜面的原理解决搬煤气上楼梯的生活难题，拉杆可以根据楼梯高度自动调节，使车子始终沿着斜面运动。可广泛应用于各煤气站和使用罐装煤气的人群。</w:t>
            </w:r>
          </w:p>
        </w:tc>
      </w:tr>
      <w:tr>
        <w:tblPrEx>
          <w:tblLayout w:type="fixed"/>
          <w:tblCellMar>
            <w:top w:w="0" w:type="dxa"/>
            <w:left w:w="108" w:type="dxa"/>
            <w:bottom w:w="0" w:type="dxa"/>
            <w:right w:w="108" w:type="dxa"/>
          </w:tblCellMar>
        </w:tblPrEx>
        <w:trPr>
          <w:trHeight w:val="1960" w:hRule="atLeast"/>
        </w:trPr>
        <w:tc>
          <w:tcPr>
            <w:tcW w:w="122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bookmarkStart w:id="0" w:name="_GoBack"/>
            <w:bookmarkEnd w:id="0"/>
            <w:r>
              <w:rPr>
                <w:rFonts w:hint="eastAsia" w:ascii="宋体" w:hAnsi="宋体" w:eastAsia="宋体" w:cs="宋体"/>
                <w:kern w:val="0"/>
                <w:szCs w:val="21"/>
              </w:rPr>
              <w:t>2</w:t>
            </w: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p>
        </w:tc>
        <w:tc>
          <w:tcPr>
            <w:tcW w:w="156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69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4371D"/>
    <w:rsid w:val="37A4371D"/>
    <w:rsid w:val="672C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2018-04-17T03:26:00Z</dcterms:created>
  <dc:creator>开口笑</dc:creator>
  <cp:lastModifiedBy>开口笑</cp:lastModifiedBy>
  <dcterms:modified xsi:type="dcterms:W3CDTF">2018-04-17T03:27:52Z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